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071D" w14:textId="77777777" w:rsidR="00A256AB" w:rsidRDefault="00A256AB" w:rsidP="00E57075">
      <w:pPr>
        <w:pStyle w:val="TLVKOP"/>
        <w:rPr>
          <w:sz w:val="28"/>
          <w:szCs w:val="28"/>
          <w:lang w:val="fr-FR"/>
        </w:rPr>
      </w:pPr>
    </w:p>
    <w:p w14:paraId="38B1FE99" w14:textId="77777777" w:rsidR="00A256AB" w:rsidRDefault="00A256AB" w:rsidP="00E57075">
      <w:pPr>
        <w:pStyle w:val="TLVKOP"/>
        <w:rPr>
          <w:sz w:val="28"/>
          <w:szCs w:val="28"/>
          <w:lang w:val="fr-FR"/>
        </w:rPr>
      </w:pPr>
    </w:p>
    <w:p w14:paraId="7CB9F85E" w14:textId="1FF297B0" w:rsidR="00E57075" w:rsidRPr="003B5DCA" w:rsidRDefault="00E57075" w:rsidP="00E57075">
      <w:pPr>
        <w:pStyle w:val="TLVKOP"/>
        <w:rPr>
          <w:sz w:val="24"/>
          <w:szCs w:val="24"/>
          <w:lang w:val="fr-FR"/>
        </w:rPr>
      </w:pPr>
      <w:r w:rsidRPr="003B5DCA">
        <w:rPr>
          <w:sz w:val="28"/>
          <w:szCs w:val="28"/>
          <w:lang w:val="fr-FR"/>
        </w:rPr>
        <w:t>MODEL</w:t>
      </w:r>
      <w:r w:rsidR="003B5DCA" w:rsidRPr="003B5DCA">
        <w:rPr>
          <w:sz w:val="28"/>
          <w:szCs w:val="28"/>
          <w:lang w:val="fr-FR"/>
        </w:rPr>
        <w:t>E</w:t>
      </w:r>
      <w:r w:rsidRPr="003B5DCA">
        <w:rPr>
          <w:sz w:val="28"/>
          <w:szCs w:val="28"/>
          <w:lang w:val="fr-FR"/>
        </w:rPr>
        <w:t xml:space="preserve"> </w:t>
      </w:r>
      <w:r w:rsidRPr="003B5DCA">
        <w:rPr>
          <w:sz w:val="24"/>
          <w:szCs w:val="24"/>
          <w:lang w:val="fr-FR"/>
        </w:rPr>
        <w:br/>
      </w:r>
      <w:r w:rsidRPr="003B5DCA">
        <w:rPr>
          <w:sz w:val="24"/>
          <w:szCs w:val="24"/>
          <w:lang w:val="fr-FR"/>
        </w:rPr>
        <w:br/>
      </w:r>
      <w:r w:rsidR="003B5DCA" w:rsidRPr="003B5DCA">
        <w:rPr>
          <w:sz w:val="24"/>
          <w:szCs w:val="24"/>
          <w:lang w:val="fr-FR"/>
        </w:rPr>
        <w:t>CONFIRMATION DU CLASSEMENT DU CHAUFFEUR SELON LA NOUVELLE CLASSI</w:t>
      </w:r>
      <w:r w:rsidR="003B5DCA">
        <w:rPr>
          <w:sz w:val="24"/>
          <w:szCs w:val="24"/>
          <w:lang w:val="fr-FR"/>
        </w:rPr>
        <w:t>FICATION DES FONCTIONS</w:t>
      </w:r>
      <w:r w:rsidR="003B5DCA" w:rsidRPr="003B5DCA">
        <w:rPr>
          <w:sz w:val="24"/>
          <w:szCs w:val="24"/>
          <w:lang w:val="fr-FR"/>
        </w:rPr>
        <w:t xml:space="preserve"> </w:t>
      </w:r>
    </w:p>
    <w:p w14:paraId="14F13AF1" w14:textId="77777777" w:rsidR="00E57075" w:rsidRPr="003B5DCA" w:rsidRDefault="00E57075" w:rsidP="00411678">
      <w:pPr>
        <w:rPr>
          <w:b/>
          <w:bCs/>
          <w:sz w:val="24"/>
          <w:szCs w:val="24"/>
          <w:lang w:val="fr-FR"/>
        </w:rPr>
      </w:pPr>
    </w:p>
    <w:p w14:paraId="13431735" w14:textId="2DE16573" w:rsidR="00E57075" w:rsidRPr="003B5DCA" w:rsidRDefault="00E57075" w:rsidP="00E57075">
      <w:pPr>
        <w:pStyle w:val="TLVKOP1"/>
        <w:rPr>
          <w:i/>
          <w:iCs/>
          <w:sz w:val="24"/>
          <w:szCs w:val="24"/>
          <w:lang w:val="fr-FR"/>
        </w:rPr>
      </w:pPr>
      <w:r w:rsidRPr="003B5DCA">
        <w:rPr>
          <w:i/>
          <w:iCs/>
          <w:sz w:val="24"/>
          <w:szCs w:val="24"/>
          <w:lang w:val="fr-FR"/>
        </w:rPr>
        <w:t>OPTI</w:t>
      </w:r>
      <w:r w:rsidR="003B5DCA" w:rsidRPr="003B5DCA">
        <w:rPr>
          <w:i/>
          <w:iCs/>
          <w:sz w:val="24"/>
          <w:szCs w:val="24"/>
          <w:lang w:val="fr-FR"/>
        </w:rPr>
        <w:t>ON</w:t>
      </w:r>
      <w:r w:rsidRPr="003B5DCA">
        <w:rPr>
          <w:i/>
          <w:iCs/>
          <w:sz w:val="24"/>
          <w:szCs w:val="24"/>
          <w:lang w:val="fr-FR"/>
        </w:rPr>
        <w:t xml:space="preserve"> 1 – </w:t>
      </w:r>
      <w:r w:rsidR="003B5DCA" w:rsidRPr="003B5DCA">
        <w:rPr>
          <w:i/>
          <w:iCs/>
          <w:sz w:val="24"/>
          <w:szCs w:val="24"/>
          <w:lang w:val="fr-FR"/>
        </w:rPr>
        <w:t>Classement de commun a</w:t>
      </w:r>
      <w:r w:rsidR="003B5DCA">
        <w:rPr>
          <w:i/>
          <w:iCs/>
          <w:sz w:val="24"/>
          <w:szCs w:val="24"/>
          <w:lang w:val="fr-FR"/>
        </w:rPr>
        <w:t>ccord entre l’employeur et le travailleur</w:t>
      </w:r>
    </w:p>
    <w:p w14:paraId="5C065B5A" w14:textId="77777777" w:rsidR="00411678" w:rsidRPr="003B5DCA" w:rsidRDefault="00411678" w:rsidP="00411678">
      <w:pPr>
        <w:rPr>
          <w:i/>
          <w:iCs/>
          <w:lang w:val="fr-FR"/>
        </w:rPr>
      </w:pPr>
    </w:p>
    <w:p w14:paraId="1406A11D" w14:textId="7EDAE364" w:rsidR="00411678" w:rsidRPr="003B5DCA" w:rsidRDefault="003B5DCA" w:rsidP="00411678">
      <w:pPr>
        <w:rPr>
          <w:lang w:val="fr-FR"/>
        </w:rPr>
      </w:pPr>
      <w:r w:rsidRPr="003B5DCA">
        <w:rPr>
          <w:lang w:val="fr-FR"/>
        </w:rPr>
        <w:t>Entre</w:t>
      </w:r>
      <w:r w:rsidR="00411678" w:rsidRPr="003B5DCA">
        <w:rPr>
          <w:lang w:val="fr-FR"/>
        </w:rPr>
        <w:t>: …………………………………………………………………………………………………………………………………</w:t>
      </w:r>
      <w:r w:rsidR="001F2744">
        <w:rPr>
          <w:lang w:val="fr-FR"/>
        </w:rPr>
        <w:t>……………………</w:t>
      </w:r>
    </w:p>
    <w:p w14:paraId="2515E7C5" w14:textId="77777777" w:rsidR="00411678" w:rsidRPr="003B5DCA" w:rsidRDefault="00411678" w:rsidP="00411678">
      <w:pPr>
        <w:rPr>
          <w:lang w:val="fr-FR"/>
        </w:rPr>
      </w:pPr>
    </w:p>
    <w:p w14:paraId="5D5F7FA5" w14:textId="30C0C8CC" w:rsidR="00411678" w:rsidRPr="003B5DCA" w:rsidRDefault="003B5DCA" w:rsidP="00411678">
      <w:pPr>
        <w:rPr>
          <w:lang w:val="fr-FR"/>
        </w:rPr>
      </w:pPr>
      <w:r w:rsidRPr="003B5DCA">
        <w:rPr>
          <w:lang w:val="fr-FR"/>
        </w:rPr>
        <w:t>Valablement représenté(e) pa</w:t>
      </w:r>
      <w:r>
        <w:rPr>
          <w:lang w:val="fr-FR"/>
        </w:rPr>
        <w:t>r</w:t>
      </w:r>
      <w:r w:rsidR="00411678" w:rsidRPr="003B5DCA">
        <w:rPr>
          <w:lang w:val="fr-FR"/>
        </w:rPr>
        <w:t>……………………………………………………………………………………………………………..</w:t>
      </w:r>
    </w:p>
    <w:p w14:paraId="65A61178" w14:textId="77777777" w:rsidR="00411678" w:rsidRPr="003B5DCA" w:rsidRDefault="00411678" w:rsidP="00411678">
      <w:pPr>
        <w:rPr>
          <w:lang w:val="fr-FR"/>
        </w:rPr>
      </w:pPr>
    </w:p>
    <w:p w14:paraId="33B0B9EE" w14:textId="7DDA58C8" w:rsidR="00411678" w:rsidRPr="003B5DCA" w:rsidRDefault="003B5DCA" w:rsidP="00411678">
      <w:pPr>
        <w:rPr>
          <w:lang w:val="fr-FR"/>
        </w:rPr>
      </w:pPr>
      <w:r w:rsidRPr="003B5DCA">
        <w:rPr>
          <w:lang w:val="fr-FR"/>
        </w:rPr>
        <w:t>Ci-après dénom</w:t>
      </w:r>
      <w:r w:rsidR="00D93246">
        <w:rPr>
          <w:lang w:val="fr-FR"/>
        </w:rPr>
        <w:t>m</w:t>
      </w:r>
      <w:r w:rsidRPr="003B5DCA">
        <w:rPr>
          <w:lang w:val="fr-FR"/>
        </w:rPr>
        <w:t>é</w:t>
      </w:r>
      <w:r w:rsidRPr="003B5DCA">
        <w:rPr>
          <w:lang w:val="fr-FR"/>
        </w:rPr>
        <w:t xml:space="preserve">(e) </w:t>
      </w:r>
      <w:r w:rsidR="00411678" w:rsidRPr="003B5DCA">
        <w:rPr>
          <w:lang w:val="fr-FR"/>
        </w:rPr>
        <w:t xml:space="preserve"> </w:t>
      </w:r>
      <w:r>
        <w:rPr>
          <w:lang w:val="fr-FR"/>
        </w:rPr>
        <w:t>« l’employeur »</w:t>
      </w:r>
    </w:p>
    <w:p w14:paraId="1DD9A2E6" w14:textId="6003CD3A" w:rsidR="00411678" w:rsidRPr="003B5DCA" w:rsidRDefault="003B5DCA" w:rsidP="00411678">
      <w:pPr>
        <w:rPr>
          <w:lang w:val="fr-FR"/>
        </w:rPr>
      </w:pPr>
      <w:r>
        <w:rPr>
          <w:lang w:val="fr-FR"/>
        </w:rPr>
        <w:br/>
      </w:r>
      <w:r w:rsidR="00411678" w:rsidRPr="003B5DCA">
        <w:rPr>
          <w:lang w:val="fr-FR"/>
        </w:rPr>
        <w:t>E</w:t>
      </w:r>
      <w:r>
        <w:rPr>
          <w:lang w:val="fr-FR"/>
        </w:rPr>
        <w:t>T:</w:t>
      </w:r>
    </w:p>
    <w:p w14:paraId="414B1750" w14:textId="77777777" w:rsidR="00411678" w:rsidRPr="003B5DCA" w:rsidRDefault="00411678" w:rsidP="00411678">
      <w:pPr>
        <w:rPr>
          <w:lang w:val="fr-FR"/>
        </w:rPr>
      </w:pPr>
      <w:r w:rsidRPr="003B5DCA">
        <w:rPr>
          <w:lang w:val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25998310" w14:textId="77777777" w:rsidR="00411678" w:rsidRPr="003B5DCA" w:rsidRDefault="00411678" w:rsidP="00411678">
      <w:pPr>
        <w:rPr>
          <w:lang w:val="fr-FR"/>
        </w:rPr>
      </w:pPr>
    </w:p>
    <w:p w14:paraId="5259BFEC" w14:textId="078BECD9" w:rsidR="003B5DCA" w:rsidRPr="003B5DCA" w:rsidRDefault="003B5DCA" w:rsidP="003B5DCA">
      <w:pPr>
        <w:rPr>
          <w:lang w:val="fr-FR"/>
        </w:rPr>
      </w:pPr>
      <w:r w:rsidRPr="003B5DCA">
        <w:rPr>
          <w:lang w:val="fr-FR"/>
        </w:rPr>
        <w:t>Ci-après dénom</w:t>
      </w:r>
      <w:r w:rsidR="00D93246">
        <w:rPr>
          <w:lang w:val="fr-FR"/>
        </w:rPr>
        <w:t>m</w:t>
      </w:r>
      <w:r w:rsidRPr="003B5DCA">
        <w:rPr>
          <w:lang w:val="fr-FR"/>
        </w:rPr>
        <w:t>é(e)</w:t>
      </w:r>
      <w:r w:rsidR="00411678" w:rsidRPr="003B5DCA">
        <w:rPr>
          <w:lang w:val="fr-FR"/>
        </w:rPr>
        <w:t xml:space="preserve"> </w:t>
      </w:r>
      <w:r>
        <w:rPr>
          <w:lang w:val="fr-FR"/>
        </w:rPr>
        <w:t>« </w:t>
      </w:r>
      <w:r w:rsidRPr="003B5DCA">
        <w:rPr>
          <w:lang w:val="fr-FR"/>
        </w:rPr>
        <w:t>le travailleur</w:t>
      </w:r>
      <w:r>
        <w:rPr>
          <w:lang w:val="fr-FR"/>
        </w:rPr>
        <w:t>»</w:t>
      </w:r>
    </w:p>
    <w:p w14:paraId="47660316" w14:textId="6E87245B" w:rsidR="00411678" w:rsidRDefault="00411678" w:rsidP="00411678">
      <w:pPr>
        <w:rPr>
          <w:lang w:val="fr-FR"/>
        </w:rPr>
      </w:pPr>
    </w:p>
    <w:p w14:paraId="4E2D1F1F" w14:textId="77777777" w:rsidR="003B5DCA" w:rsidRPr="003B5DCA" w:rsidRDefault="003B5DCA" w:rsidP="003B5DCA">
      <w:pPr>
        <w:rPr>
          <w:rFonts w:cs="Arial"/>
          <w:lang w:val="fr-FR"/>
        </w:rPr>
      </w:pPr>
      <w:r w:rsidRPr="003B5DCA">
        <w:rPr>
          <w:lang w:val="fr-FR"/>
        </w:rPr>
        <w:t>Ont ensemble passé en revue les 10 critères</w:t>
      </w:r>
      <w:r w:rsidRPr="003B5DCA">
        <w:rPr>
          <w:rStyle w:val="Voetnootmarkering"/>
          <w:rFonts w:cs="Arial"/>
        </w:rPr>
        <w:footnoteReference w:id="1"/>
      </w:r>
      <w:r w:rsidRPr="003B5DCA">
        <w:rPr>
          <w:lang w:val="fr-FR"/>
        </w:rPr>
        <w:t xml:space="preserve"> permettant de classer le travailleur selon la nouvelle classification des fonctions</w:t>
      </w:r>
      <w:r w:rsidRPr="003B5DCA">
        <w:rPr>
          <w:rStyle w:val="Voetnootmarkering"/>
          <w:rFonts w:cs="Arial"/>
        </w:rPr>
        <w:footnoteReference w:id="2"/>
      </w:r>
      <w:r w:rsidRPr="003B5DCA">
        <w:rPr>
          <w:lang w:val="fr-FR"/>
        </w:rPr>
        <w:t>, valable à partir du 1</w:t>
      </w:r>
      <w:r w:rsidRPr="003B5DCA">
        <w:rPr>
          <w:vertAlign w:val="superscript"/>
          <w:lang w:val="fr-FR"/>
        </w:rPr>
        <w:t>er </w:t>
      </w:r>
      <w:r w:rsidRPr="003B5DCA">
        <w:rPr>
          <w:lang w:val="fr-FR"/>
        </w:rPr>
        <w:t>janvier 2023.</w:t>
      </w:r>
    </w:p>
    <w:p w14:paraId="340FD702" w14:textId="77777777" w:rsidR="003B5DCA" w:rsidRPr="003B5DCA" w:rsidRDefault="003B5DCA" w:rsidP="003B5DCA">
      <w:pPr>
        <w:rPr>
          <w:rFonts w:cs="Arial"/>
          <w:lang w:val="fr-FR"/>
        </w:rPr>
      </w:pPr>
    </w:p>
    <w:p w14:paraId="5EB82D09" w14:textId="77777777" w:rsidR="003B5DCA" w:rsidRPr="003B5DCA" w:rsidRDefault="003B5DCA" w:rsidP="003B5DCA">
      <w:pPr>
        <w:rPr>
          <w:i/>
          <w:iCs/>
          <w:lang w:val="fr-FR"/>
        </w:rPr>
      </w:pPr>
      <w:r w:rsidRPr="003B5DCA">
        <w:rPr>
          <w:lang w:val="fr-FR"/>
        </w:rPr>
        <w:t>La fonction du travailleur est classée dans la catégorie …………..</w:t>
      </w:r>
      <w:r w:rsidRPr="003B5DCA">
        <w:rPr>
          <w:i/>
          <w:lang w:val="fr-FR"/>
        </w:rPr>
        <w:t>(compléter ce qui convient)</w:t>
      </w:r>
      <w:r w:rsidRPr="003B5DCA">
        <w:rPr>
          <w:lang w:val="fr-FR"/>
        </w:rPr>
        <w:t xml:space="preserve">. </w:t>
      </w:r>
      <w:r w:rsidRPr="003B5DCA">
        <w:rPr>
          <w:lang w:val="fr-FR"/>
        </w:rPr>
        <w:br/>
      </w:r>
      <w:r w:rsidRPr="003B5DCA">
        <w:rPr>
          <w:i/>
          <w:lang w:val="fr-FR"/>
        </w:rPr>
        <w:br/>
        <w:t xml:space="preserve">(à ajouter éventuellement : utiliser le document téléchargé via </w:t>
      </w:r>
      <w:hyperlink r:id="rId10" w:history="1">
        <w:r w:rsidRPr="003B5DCA">
          <w:rPr>
            <w:rStyle w:val="Hyperlink"/>
            <w:i/>
            <w:lang w:val="fr-FR"/>
          </w:rPr>
          <w:t>www.funct14003.be</w:t>
        </w:r>
      </w:hyperlink>
      <w:r w:rsidRPr="003B5DCA">
        <w:rPr>
          <w:i/>
          <w:lang w:val="fr-FR"/>
        </w:rPr>
        <w:t xml:space="preserve"> afin de justifier le résultat obtenu ou le tableau au verso)</w:t>
      </w:r>
    </w:p>
    <w:p w14:paraId="5AA48CC8" w14:textId="77777777" w:rsidR="003B5DCA" w:rsidRPr="003B5DCA" w:rsidRDefault="003B5DCA" w:rsidP="003B5DCA">
      <w:pPr>
        <w:rPr>
          <w:i/>
          <w:iCs/>
          <w:lang w:val="fr-FR"/>
        </w:rPr>
      </w:pPr>
    </w:p>
    <w:p w14:paraId="75B9BEAD" w14:textId="77777777" w:rsidR="003B5DCA" w:rsidRPr="003B5DCA" w:rsidRDefault="003B5DCA" w:rsidP="003B5DCA">
      <w:pPr>
        <w:rPr>
          <w:rFonts w:cs="Arial"/>
          <w:lang w:val="fr-FR"/>
        </w:rPr>
      </w:pPr>
      <w:r w:rsidRPr="003B5DCA">
        <w:rPr>
          <w:lang w:val="fr-FR"/>
        </w:rPr>
        <w:t xml:space="preserve">L’employeur et le travailleur déclarent accepter expressément cette classification. </w:t>
      </w:r>
    </w:p>
    <w:p w14:paraId="71D4F3DF" w14:textId="77777777" w:rsidR="003B5DCA" w:rsidRPr="003B5DCA" w:rsidRDefault="003B5DCA" w:rsidP="003B5DCA">
      <w:pPr>
        <w:rPr>
          <w:lang w:val="fr-FR"/>
        </w:rPr>
      </w:pPr>
    </w:p>
    <w:p w14:paraId="119CAA20" w14:textId="77777777" w:rsidR="003B5DCA" w:rsidRPr="003B5DCA" w:rsidRDefault="003B5DCA" w:rsidP="003B5DCA">
      <w:pPr>
        <w:rPr>
          <w:rFonts w:cs="Arial"/>
          <w:lang w:val="fr-FR"/>
        </w:rPr>
      </w:pPr>
      <w:r w:rsidRPr="003B5DCA">
        <w:rPr>
          <w:lang w:val="fr-FR"/>
        </w:rPr>
        <w:t xml:space="preserve">Fait à ………………., le……………….. </w:t>
      </w:r>
    </w:p>
    <w:p w14:paraId="423747B2" w14:textId="77777777" w:rsidR="003B5DCA" w:rsidRPr="003B5DCA" w:rsidRDefault="003B5DCA" w:rsidP="003B5DCA">
      <w:pPr>
        <w:rPr>
          <w:lang w:val="fr-FR"/>
        </w:rPr>
      </w:pPr>
    </w:p>
    <w:p w14:paraId="5DC648BC" w14:textId="77777777" w:rsidR="003B5DCA" w:rsidRPr="003B5DCA" w:rsidRDefault="003B5DCA" w:rsidP="003B5DCA">
      <w:pPr>
        <w:rPr>
          <w:rFonts w:cs="Arial"/>
          <w:lang w:val="fr-FR"/>
        </w:rPr>
      </w:pPr>
      <w:r w:rsidRPr="003B5DCA">
        <w:rPr>
          <w:lang w:val="fr-FR"/>
        </w:rPr>
        <w:t xml:space="preserve">en deux exemplaires, chaque partie reconnaissant avoir reçu un exemplaire signé. </w:t>
      </w:r>
    </w:p>
    <w:p w14:paraId="518AA01B" w14:textId="77777777" w:rsidR="003B5DCA" w:rsidRPr="003B5DCA" w:rsidRDefault="003B5DCA" w:rsidP="00411678">
      <w:pPr>
        <w:rPr>
          <w:lang w:val="fr-FR"/>
        </w:rPr>
      </w:pPr>
    </w:p>
    <w:p w14:paraId="2270F5D2" w14:textId="77777777" w:rsidR="003B5DCA" w:rsidRPr="003B5DCA" w:rsidRDefault="003B5DCA" w:rsidP="00411678">
      <w:pPr>
        <w:rPr>
          <w:lang w:val="fr-FR"/>
        </w:rPr>
      </w:pPr>
    </w:p>
    <w:p w14:paraId="7EC8E531" w14:textId="3ADB26E4" w:rsidR="00411678" w:rsidRPr="003B5DCA" w:rsidRDefault="003B5DCA" w:rsidP="00411678">
      <w:pPr>
        <w:rPr>
          <w:lang w:val="fr-FR"/>
        </w:rPr>
      </w:pPr>
      <w:r w:rsidRPr="003B5DCA">
        <w:rPr>
          <w:lang w:val="fr-FR"/>
        </w:rPr>
        <w:t>Signature de l’employeur</w:t>
      </w:r>
      <w:r w:rsidR="00411678" w:rsidRPr="003B5DCA">
        <w:rPr>
          <w:lang w:val="fr-FR"/>
        </w:rPr>
        <w:t xml:space="preserve"> </w:t>
      </w:r>
      <w:r w:rsidR="00411678" w:rsidRPr="003B5DCA">
        <w:rPr>
          <w:lang w:val="fr-FR"/>
        </w:rPr>
        <w:tab/>
      </w:r>
      <w:r w:rsidR="00411678" w:rsidRPr="003B5DCA">
        <w:rPr>
          <w:lang w:val="fr-FR"/>
        </w:rPr>
        <w:tab/>
      </w:r>
      <w:r w:rsidR="00411678" w:rsidRPr="003B5DCA">
        <w:rPr>
          <w:lang w:val="fr-FR"/>
        </w:rPr>
        <w:tab/>
      </w:r>
      <w:r w:rsidR="00411678" w:rsidRPr="003B5DCA">
        <w:rPr>
          <w:lang w:val="fr-FR"/>
        </w:rPr>
        <w:tab/>
      </w:r>
      <w:r w:rsidR="00411678" w:rsidRPr="003B5DCA">
        <w:rPr>
          <w:lang w:val="fr-FR"/>
        </w:rPr>
        <w:tab/>
      </w:r>
      <w:r w:rsidRPr="003B5DCA">
        <w:rPr>
          <w:lang w:val="fr-FR"/>
        </w:rPr>
        <w:t>Signature d</w:t>
      </w:r>
      <w:r>
        <w:rPr>
          <w:lang w:val="fr-FR"/>
        </w:rPr>
        <w:t>u travailleur</w:t>
      </w:r>
    </w:p>
    <w:p w14:paraId="15A9A6F8" w14:textId="77777777" w:rsidR="00411678" w:rsidRPr="003B5DCA" w:rsidRDefault="00411678" w:rsidP="00411678">
      <w:pPr>
        <w:rPr>
          <w:i/>
          <w:iCs/>
          <w:lang w:val="fr-FR"/>
        </w:rPr>
      </w:pPr>
    </w:p>
    <w:p w14:paraId="2AE3E46D" w14:textId="77777777" w:rsidR="00411678" w:rsidRPr="003B5DCA" w:rsidRDefault="00411678" w:rsidP="00411678">
      <w:pPr>
        <w:rPr>
          <w:i/>
          <w:iCs/>
          <w:lang w:val="fr-FR"/>
        </w:rPr>
      </w:pPr>
    </w:p>
    <w:p w14:paraId="03BEFCD9" w14:textId="77777777" w:rsidR="00411678" w:rsidRPr="000C4C87" w:rsidRDefault="00411678" w:rsidP="00411678">
      <w:pPr>
        <w:rPr>
          <w:i/>
          <w:iCs/>
          <w:lang w:val="fr-FR"/>
        </w:rPr>
      </w:pPr>
      <w:r w:rsidRPr="000C4C87">
        <w:rPr>
          <w:i/>
          <w:iCs/>
          <w:lang w:val="fr-FR"/>
        </w:rPr>
        <w:t>……………………………………..</w:t>
      </w:r>
      <w:r w:rsidRPr="000C4C87">
        <w:rPr>
          <w:i/>
          <w:iCs/>
          <w:lang w:val="fr-FR"/>
        </w:rPr>
        <w:tab/>
      </w:r>
      <w:r w:rsidRPr="000C4C87">
        <w:rPr>
          <w:i/>
          <w:iCs/>
          <w:lang w:val="fr-FR"/>
        </w:rPr>
        <w:tab/>
      </w:r>
      <w:r w:rsidRPr="000C4C87">
        <w:rPr>
          <w:i/>
          <w:iCs/>
          <w:lang w:val="fr-FR"/>
        </w:rPr>
        <w:tab/>
      </w:r>
      <w:r w:rsidRPr="000C4C87">
        <w:rPr>
          <w:i/>
          <w:iCs/>
          <w:lang w:val="fr-FR"/>
        </w:rPr>
        <w:tab/>
      </w:r>
      <w:r w:rsidRPr="000C4C87">
        <w:rPr>
          <w:i/>
          <w:iCs/>
          <w:lang w:val="fr-FR"/>
        </w:rPr>
        <w:tab/>
      </w:r>
      <w:r w:rsidRPr="000C4C87">
        <w:rPr>
          <w:i/>
          <w:iCs/>
          <w:lang w:val="fr-FR"/>
        </w:rPr>
        <w:tab/>
        <w:t>………………………………………………</w:t>
      </w:r>
    </w:p>
    <w:p w14:paraId="5C89F6B7" w14:textId="77777777" w:rsidR="000C4C87" w:rsidRPr="003B5DCA" w:rsidRDefault="001F2744" w:rsidP="000C4C87">
      <w:pPr>
        <w:rPr>
          <w:i/>
          <w:iCs/>
          <w:lang w:val="fr-FR"/>
        </w:rPr>
      </w:pPr>
      <w:r w:rsidRPr="000C4C87">
        <w:rPr>
          <w:i/>
          <w:iCs/>
          <w:lang w:val="fr-FR"/>
        </w:rPr>
        <w:br/>
      </w:r>
      <w:r w:rsidRPr="000C4C87">
        <w:rPr>
          <w:i/>
          <w:iCs/>
          <w:lang w:val="fr-FR"/>
        </w:rPr>
        <w:br/>
      </w:r>
      <w:r w:rsidR="000C4C87" w:rsidRPr="003B5DCA">
        <w:rPr>
          <w:i/>
          <w:iCs/>
          <w:lang w:val="fr-FR"/>
        </w:rPr>
        <w:t xml:space="preserve">(Les deux parties ajoutent la mention manuscrite: Lu et </w:t>
      </w:r>
      <w:proofErr w:type="spellStart"/>
      <w:r w:rsidR="000C4C87" w:rsidRPr="003B5DCA">
        <w:rPr>
          <w:i/>
          <w:iCs/>
          <w:lang w:val="fr-FR"/>
        </w:rPr>
        <w:t>apprové</w:t>
      </w:r>
      <w:proofErr w:type="spellEnd"/>
      <w:r w:rsidR="000C4C87" w:rsidRPr="003B5DCA">
        <w:rPr>
          <w:i/>
          <w:iCs/>
          <w:lang w:val="fr-FR"/>
        </w:rPr>
        <w:t>)</w:t>
      </w:r>
    </w:p>
    <w:p w14:paraId="1065B08A" w14:textId="33CAC271" w:rsidR="001F2744" w:rsidRPr="000C4C87" w:rsidRDefault="001F2744" w:rsidP="00411678">
      <w:pPr>
        <w:rPr>
          <w:i/>
          <w:iCs/>
          <w:lang w:val="fr-FR"/>
        </w:rPr>
      </w:pPr>
      <w:r w:rsidRPr="000C4C87">
        <w:rPr>
          <w:i/>
          <w:iCs/>
          <w:lang w:val="fr-FR"/>
        </w:rPr>
        <w:br/>
      </w:r>
      <w:r w:rsidRPr="000C4C87">
        <w:rPr>
          <w:i/>
          <w:iCs/>
          <w:lang w:val="fr-FR"/>
        </w:rPr>
        <w:br/>
      </w:r>
    </w:p>
    <w:p w14:paraId="2BBF92E0" w14:textId="77777777" w:rsidR="001F2744" w:rsidRPr="001F2744" w:rsidRDefault="001F2744" w:rsidP="001F2744">
      <w:pPr>
        <w:rPr>
          <w:rFonts w:ascii="Arial" w:hAnsi="Arial" w:cs="Arial"/>
          <w:b/>
          <w:bCs/>
          <w:sz w:val="16"/>
          <w:szCs w:val="16"/>
          <w:lang w:val="fr-FR"/>
        </w:rPr>
      </w:pPr>
      <w:r w:rsidRPr="001F2744">
        <w:rPr>
          <w:i/>
          <w:iCs/>
          <w:lang w:val="fr-FR"/>
        </w:rPr>
        <w:br/>
      </w:r>
      <w:r w:rsidRPr="001F2744">
        <w:rPr>
          <w:rFonts w:ascii="Arial" w:hAnsi="Arial" w:cs="Arial"/>
          <w:b/>
          <w:bCs/>
          <w:sz w:val="16"/>
          <w:szCs w:val="16"/>
          <w:lang w:val="fr-FR"/>
        </w:rPr>
        <w:t>Comptage: 10-14 points = niveau 1 / 15-18 points = niveau 2 / 19-25 points = niveau 3 / 26-36 points = niveau 4</w:t>
      </w:r>
    </w:p>
    <w:p w14:paraId="692ACC7E" w14:textId="68E754DD" w:rsidR="003B5DCA" w:rsidRDefault="003B5DCA" w:rsidP="00B81CAE">
      <w:pPr>
        <w:rPr>
          <w:rFonts w:ascii="Arial" w:hAnsi="Arial" w:cs="Arial"/>
          <w:b/>
          <w:bCs/>
          <w:sz w:val="18"/>
          <w:szCs w:val="18"/>
          <w:lang w:val="fr-FR"/>
        </w:rPr>
      </w:pPr>
    </w:p>
    <w:tbl>
      <w:tblPr>
        <w:tblW w:w="971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782"/>
        <w:gridCol w:w="2011"/>
        <w:gridCol w:w="173"/>
        <w:gridCol w:w="1929"/>
        <w:gridCol w:w="173"/>
        <w:gridCol w:w="1619"/>
        <w:gridCol w:w="179"/>
        <w:gridCol w:w="586"/>
      </w:tblGrid>
      <w:tr w:rsidR="003B5DCA" w:rsidRPr="00E009B1" w14:paraId="4F220ED5" w14:textId="77777777" w:rsidTr="001F2744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4C3D4" w14:textId="77777777" w:rsidR="003B5DCA" w:rsidRPr="001F2744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1F2744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39533C" w14:textId="3C8CFC66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1F2744">
              <w:rPr>
                <w:rFonts w:ascii="Arial" w:hAnsi="Arial"/>
                <w:color w:val="000000"/>
                <w:sz w:val="16"/>
                <w:lang w:val="fr-FR"/>
              </w:rPr>
              <w:t>     </w:t>
            </w:r>
            <w:r w:rsidR="001F2744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Critères:</w:t>
            </w:r>
            <w:r>
              <w:rPr>
                <w:rFonts w:ascii="Arial" w:hAnsi="Arial"/>
                <w:color w:val="000000"/>
                <w:sz w:val="16"/>
              </w:rPr>
              <w:t>                                              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3B1FFA" w14:textId="1D706CAE" w:rsidR="003B5DCA" w:rsidRPr="00E009B1" w:rsidRDefault="001F2744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 w:rsidR="003B5DCA">
              <w:rPr>
                <w:rFonts w:ascii="Arial" w:hAnsi="Arial"/>
                <w:color w:val="000000"/>
                <w:sz w:val="16"/>
              </w:rPr>
              <w:t>A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6AB56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27E346" w14:textId="4C5E4F57" w:rsidR="003B5DCA" w:rsidRPr="00E009B1" w:rsidRDefault="001F2744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 w:rsidR="003B5DCA">
              <w:rPr>
                <w:rFonts w:ascii="Arial" w:hAnsi="Arial"/>
                <w:color w:val="000000"/>
                <w:sz w:val="16"/>
              </w:rPr>
              <w:t>B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6D6F6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B16FBD" w14:textId="4F68C99C" w:rsidR="003B5DCA" w:rsidRPr="00E009B1" w:rsidRDefault="001F2744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 w:rsidR="003B5DCA">
              <w:rPr>
                <w:rFonts w:ascii="Arial" w:hAnsi="Arial"/>
                <w:color w:val="000000"/>
                <w:sz w:val="16"/>
              </w:rPr>
              <w:t>C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186D5D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A288279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Points </w:t>
            </w:r>
          </w:p>
        </w:tc>
      </w:tr>
      <w:tr w:rsidR="003B5DCA" w:rsidRPr="00E009B1" w14:paraId="6F8F3FDA" w14:textId="77777777" w:rsidTr="001F2744">
        <w:trPr>
          <w:trHeight w:val="30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FE807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954EE6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Permis de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conduire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nécessaire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000BF25" w14:textId="77777777" w:rsidR="003B5DCA" w:rsidRPr="003B5DCA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Permis BE ou plus bas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1D65E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79AB85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Permis C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5B8DA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814B21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Permis CE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2BF2D9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7 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0106212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51D9092E" w14:textId="77777777" w:rsidTr="001F2744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17CF0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972EF03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Autonomie &amp;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planification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48082D" w14:textId="77777777" w:rsidR="003B5DCA" w:rsidRPr="003B5DCA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La majorité des activités est  </w:t>
            </w:r>
          </w:p>
          <w:p w14:paraId="0B6E8822" w14:textId="77777777" w:rsidR="003B5DCA" w:rsidRPr="003B5DCA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planifiée pour le chauffeur (par les dispatcheurs, systèmes informatiques...)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3567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327AF9" w14:textId="77777777" w:rsidR="003B5DCA" w:rsidRPr="003B5DCA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Le chauffeur planifie lui-même les activités de manière optimale </w:t>
            </w:r>
          </w:p>
          <w:p w14:paraId="28A47208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(parfois même en accord direct avec le client) :  ordre des livraisons en fonction des destinations, emploi du temps (sur plusieurs jours), choix du moment et de la manière de charger et décharger (ex. ordre de chargement des voitures à livrer)... 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77300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9586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1D4E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0D1B31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42157AF2" w14:textId="77777777" w:rsidTr="001F2744">
        <w:trPr>
          <w:trHeight w:val="36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21683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66492E" w14:textId="25411359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Nombre d’adresses de livraison </w:t>
            </w:r>
            <w:r w:rsidR="001F2744"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par jour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1215EC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Limité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7BDFB8A7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quelques-unes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BC82B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FAE9DE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Élevé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0AEAD819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souvent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10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ou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plus)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0E084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12F3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DCCD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38C8D4D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6EDC1C12" w14:textId="77777777" w:rsidTr="001F2744">
        <w:trPr>
          <w:trHeight w:val="55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A63B0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6F459C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Efforts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physiques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CE3003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Plutôt légers  </w:t>
            </w:r>
          </w:p>
          <w:p w14:paraId="1414C1BA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(tâche principale : conduire, éventuellement charger et décharger avec des outils d'aide)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8BFDA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6C512BF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Plutôt lourds  </w:t>
            </w:r>
          </w:p>
          <w:p w14:paraId="216CE94E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(tirer physiquement des marchandises ou des engins, les monter par les escaliers...)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F067D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C93F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3594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57D3160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55911C0B" w14:textId="77777777" w:rsidTr="001F2744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DC379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B09FD9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Compétences nécessaires à la manipulation d'outils, à l'utilisation d'applications ou à la réalisation d'installations techniques supplémentaires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5F105BA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Limité </w:t>
            </w:r>
          </w:p>
          <w:p w14:paraId="2A756565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transpalette, écran d'ordinateur...)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FAFB3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8C46853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Moyen  </w:t>
            </w:r>
          </w:p>
          <w:p w14:paraId="21E33390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chariot élévateur motorisé, voitures, grue à bras court, raccordements techniques simples, manipulation d'équipements complexes auprès des clients...)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DD516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246230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Élevé </w:t>
            </w:r>
          </w:p>
          <w:p w14:paraId="55D7CA4A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nacelles articulées complexes, bulldozers multifonctionnels, effectuer des raccordements techniques complexes (acides, carburants), utiliser des équipements complexes chez les clients...)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27866A7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006F27A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70174B2A" w14:textId="77777777" w:rsidTr="001F2744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DB73A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9AEEC2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Niveau de contrôle au niveau du chargement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6EC65547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 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C2659A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Très limité  </w:t>
            </w:r>
          </w:p>
          <w:p w14:paraId="41C0927F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CMR)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13C0EBE7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contrôle de base de quantités et de dommages éventuels)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6C79F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C4FC46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Contrôle soutenu</w:t>
            </w: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250ED748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nature des marchandises)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4565B46E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vérification de quantités complexes, de l'entièreté du fret, gestion de divers lieux de chargement et livraison nécessitant l'association des marchandises aux adresses de livraison correspondantes...) 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7C08B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327382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Rigoureux  </w:t>
            </w:r>
          </w:p>
          <w:p w14:paraId="3D8601FE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obligations spécifiques contractuelles du client)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590736DA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vérification détaillées et internes des éléments transportés - comme éventuels dommages détaillés de voitures ou vérifier l'intégrité de ses composants...)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D03146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FF095F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49458FFE" w14:textId="77777777" w:rsidTr="001F2744">
        <w:trPr>
          <w:trHeight w:val="73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B794D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7 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59604D" w14:textId="4C900FD4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Niveau de complexité du processus </w:t>
            </w:r>
            <w:r w:rsidR="001F2744"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de chargement et déchargement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D0684E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Limité </w:t>
            </w:r>
          </w:p>
          <w:p w14:paraId="563E3567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(processus effectué par des tiers ou simplement attacher ou détacher les biens)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38BAF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6280A7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Complexe </w:t>
            </w:r>
          </w:p>
          <w:p w14:paraId="1BEE7CD5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containers difficiles à placer, caisses mobiles, chargement d'un maximum de voitures dans un endroit restreint et ce sans les endommager, vérification du niveau de pression d'une citerne...)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7BC04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A79E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1ACA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1836850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4FF00FDB" w14:textId="77777777" w:rsidTr="001F2744">
        <w:trPr>
          <w:trHeight w:val="73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1CF54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8 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6B8B01" w14:textId="2D377B76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Niveau de connaissances </w:t>
            </w:r>
            <w:r w:rsidR="001F2744"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« techniques ou réglementaires » </w:t>
            </w:r>
            <w:r w:rsidR="001F2744"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supplémentaires requis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C075C2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Limité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46728FDC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normal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5B27B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9CDE11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Étendu  </w:t>
            </w:r>
          </w:p>
          <w:p w14:paraId="720013A8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« petit » ADR, administration complexe (incidents), ATP, HACCP...)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EF9F0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C720DC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Très étendu  </w:t>
            </w:r>
          </w:p>
          <w:p w14:paraId="01448C5D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« grand » ADR, Eco-combi, transport exceptionnel (connaissance et compréhension de licences variées), effectuer des calculs pour sécuriser les marchandises mobiles...)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C9899A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7B0AD2A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44B60D14" w14:textId="77777777" w:rsidTr="001F2744">
        <w:trPr>
          <w:trHeight w:val="55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D181A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B28B96" w14:textId="44881BE8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Tâches supplémentaires devant </w:t>
            </w:r>
            <w:r w:rsidR="001F2744"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être effectuées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A1FA26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Aucune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ou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quasiment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aucune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632A3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D15ED9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Couramment  </w:t>
            </w:r>
          </w:p>
          <w:p w14:paraId="4830772F" w14:textId="77777777" w:rsidR="003B5DCA" w:rsidRPr="002A1929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raccorder des ordinateurs, nettoyer les citernes de manière professionnelle, sécuriser le lieu de livraison, ranger le chantier...)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92370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3F9A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CE76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7BA64B3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4155A4EB" w14:textId="77777777" w:rsidTr="001F2744">
        <w:trPr>
          <w:trHeight w:val="30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0A165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DC4D19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Parrainage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formations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d'autres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chauffeurs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8694C4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Non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6177F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C01304" w14:textId="77777777" w:rsidR="003B5DCA" w:rsidRPr="00E009B1" w:rsidRDefault="003B5DCA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Oui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65CEB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5C64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04AEE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F378E29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3B5DCA" w:rsidRPr="00E009B1" w14:paraId="550CDBDE" w14:textId="77777777" w:rsidTr="001F2744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A61D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58BE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A18F7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6818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0DB7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4EF06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28A98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Points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totaux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> :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76B9713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  <w:p w14:paraId="058F940A" w14:textId="77777777" w:rsidR="003B5DCA" w:rsidRPr="00E009B1" w:rsidRDefault="003B5DCA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02EF8D4" w14:textId="77777777" w:rsidR="003B5DCA" w:rsidRPr="00E009B1" w:rsidRDefault="003B5DCA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</w:tbl>
    <w:p w14:paraId="4810020D" w14:textId="77777777" w:rsidR="00224C2C" w:rsidRDefault="00224C2C" w:rsidP="003B5DCA">
      <w:pPr>
        <w:rPr>
          <w:rFonts w:ascii="Arial" w:hAnsi="Arial" w:cs="Arial"/>
          <w:b/>
          <w:bCs/>
          <w:sz w:val="18"/>
          <w:szCs w:val="18"/>
          <w:lang w:val="fr-FR"/>
        </w:rPr>
        <w:sectPr w:rsidR="00224C2C" w:rsidSect="001F2744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58A7C418" w14:textId="03293142" w:rsidR="003B5DCA" w:rsidRPr="002A1929" w:rsidRDefault="003B5DCA">
      <w:pPr>
        <w:spacing w:line="240" w:lineRule="auto"/>
        <w:rPr>
          <w:rFonts w:ascii="Roboto Black" w:hAnsi="Roboto Black"/>
          <w:color w:val="0055A5"/>
          <w:sz w:val="28"/>
          <w:szCs w:val="28"/>
          <w:lang w:val="fr-FR"/>
        </w:rPr>
      </w:pPr>
    </w:p>
    <w:p w14:paraId="2BC346A6" w14:textId="77777777" w:rsidR="000C4C87" w:rsidRDefault="000C4C87" w:rsidP="00E57075">
      <w:pPr>
        <w:pStyle w:val="TLVKOP"/>
        <w:rPr>
          <w:sz w:val="28"/>
          <w:szCs w:val="28"/>
          <w:lang w:val="fr-FR"/>
        </w:rPr>
      </w:pPr>
    </w:p>
    <w:p w14:paraId="2A1C3791" w14:textId="4A8A03DE" w:rsidR="00E57075" w:rsidRPr="00470D4A" w:rsidRDefault="00E57075" w:rsidP="00E57075">
      <w:pPr>
        <w:pStyle w:val="TLVKOP"/>
        <w:rPr>
          <w:sz w:val="24"/>
          <w:szCs w:val="24"/>
          <w:lang w:val="fr-FR"/>
        </w:rPr>
      </w:pPr>
      <w:r w:rsidRPr="00470D4A">
        <w:rPr>
          <w:sz w:val="28"/>
          <w:szCs w:val="28"/>
          <w:lang w:val="fr-FR"/>
        </w:rPr>
        <w:t>MODEL</w:t>
      </w:r>
      <w:r w:rsidR="00470D4A" w:rsidRPr="00470D4A">
        <w:rPr>
          <w:sz w:val="28"/>
          <w:szCs w:val="28"/>
          <w:lang w:val="fr-FR"/>
        </w:rPr>
        <w:t>E</w:t>
      </w:r>
      <w:r w:rsidRPr="00470D4A">
        <w:rPr>
          <w:sz w:val="24"/>
          <w:szCs w:val="24"/>
          <w:lang w:val="fr-FR"/>
        </w:rPr>
        <w:br/>
      </w:r>
      <w:r w:rsidRPr="00470D4A">
        <w:rPr>
          <w:sz w:val="24"/>
          <w:szCs w:val="24"/>
          <w:lang w:val="fr-FR"/>
        </w:rPr>
        <w:br/>
      </w:r>
      <w:r w:rsidR="00470D4A" w:rsidRPr="00470D4A">
        <w:rPr>
          <w:sz w:val="24"/>
          <w:szCs w:val="24"/>
          <w:lang w:val="fr-FR"/>
        </w:rPr>
        <w:t>CONFIRMATION DU CLASSEMENT DU CHAUFFEUR SELON LA NOUVELLE CLASSI</w:t>
      </w:r>
      <w:r w:rsidR="00470D4A">
        <w:rPr>
          <w:sz w:val="24"/>
          <w:szCs w:val="24"/>
          <w:lang w:val="fr-FR"/>
        </w:rPr>
        <w:t>FICATION DES FONCTIONS</w:t>
      </w:r>
      <w:r w:rsidRPr="00470D4A">
        <w:rPr>
          <w:sz w:val="24"/>
          <w:szCs w:val="24"/>
          <w:lang w:val="fr-FR"/>
        </w:rPr>
        <w:t xml:space="preserve"> </w:t>
      </w:r>
    </w:p>
    <w:p w14:paraId="178C88ED" w14:textId="77777777" w:rsidR="00E57075" w:rsidRPr="00470D4A" w:rsidRDefault="00E57075" w:rsidP="00E57075">
      <w:pPr>
        <w:rPr>
          <w:b/>
          <w:bCs/>
          <w:sz w:val="24"/>
          <w:szCs w:val="24"/>
          <w:lang w:val="fr-FR"/>
        </w:rPr>
      </w:pPr>
    </w:p>
    <w:p w14:paraId="056D9802" w14:textId="204ACCFE" w:rsidR="00E57075" w:rsidRPr="00470D4A" w:rsidRDefault="00E57075" w:rsidP="00E57075">
      <w:pPr>
        <w:pStyle w:val="TLVKOP1"/>
        <w:rPr>
          <w:i/>
          <w:iCs/>
          <w:sz w:val="24"/>
          <w:szCs w:val="24"/>
          <w:lang w:val="fr-FR"/>
        </w:rPr>
      </w:pPr>
      <w:r w:rsidRPr="00470D4A">
        <w:rPr>
          <w:i/>
          <w:iCs/>
          <w:sz w:val="24"/>
          <w:szCs w:val="24"/>
          <w:lang w:val="fr-FR"/>
        </w:rPr>
        <w:t>OPTI</w:t>
      </w:r>
      <w:r w:rsidR="00470D4A" w:rsidRPr="00470D4A">
        <w:rPr>
          <w:i/>
          <w:iCs/>
          <w:sz w:val="24"/>
          <w:szCs w:val="24"/>
          <w:lang w:val="fr-FR"/>
        </w:rPr>
        <w:t>ON</w:t>
      </w:r>
      <w:r w:rsidRPr="00470D4A">
        <w:rPr>
          <w:i/>
          <w:iCs/>
          <w:sz w:val="24"/>
          <w:szCs w:val="24"/>
          <w:lang w:val="fr-FR"/>
        </w:rPr>
        <w:t xml:space="preserve"> 2 –</w:t>
      </w:r>
      <w:r w:rsidR="00470D4A" w:rsidRPr="00470D4A">
        <w:rPr>
          <w:i/>
          <w:iCs/>
          <w:sz w:val="24"/>
          <w:szCs w:val="24"/>
          <w:lang w:val="fr-FR"/>
        </w:rPr>
        <w:t xml:space="preserve"> Classement réalisé par l’organe de concertat</w:t>
      </w:r>
      <w:r w:rsidR="00470D4A">
        <w:rPr>
          <w:i/>
          <w:iCs/>
          <w:sz w:val="24"/>
          <w:szCs w:val="24"/>
          <w:lang w:val="fr-FR"/>
        </w:rPr>
        <w:t>ion de l’entreprise</w:t>
      </w:r>
      <w:r w:rsidRPr="00470D4A">
        <w:rPr>
          <w:i/>
          <w:iCs/>
          <w:sz w:val="24"/>
          <w:szCs w:val="24"/>
          <w:lang w:val="fr-FR"/>
        </w:rPr>
        <w:t xml:space="preserve"> (D</w:t>
      </w:r>
      <w:r w:rsidR="00470D4A">
        <w:rPr>
          <w:i/>
          <w:iCs/>
          <w:sz w:val="24"/>
          <w:szCs w:val="24"/>
          <w:lang w:val="fr-FR"/>
        </w:rPr>
        <w:t>S</w:t>
      </w:r>
      <w:r w:rsidRPr="00470D4A">
        <w:rPr>
          <w:i/>
          <w:iCs/>
          <w:sz w:val="24"/>
          <w:szCs w:val="24"/>
          <w:lang w:val="fr-FR"/>
        </w:rPr>
        <w:t xml:space="preserve"> – </w:t>
      </w:r>
      <w:r w:rsidR="00470D4A">
        <w:rPr>
          <w:i/>
          <w:iCs/>
          <w:sz w:val="24"/>
          <w:szCs w:val="24"/>
          <w:lang w:val="fr-FR"/>
        </w:rPr>
        <w:t>CE</w:t>
      </w:r>
      <w:r w:rsidRPr="00470D4A">
        <w:rPr>
          <w:i/>
          <w:iCs/>
          <w:sz w:val="24"/>
          <w:szCs w:val="24"/>
          <w:lang w:val="fr-FR"/>
        </w:rPr>
        <w:t>)</w:t>
      </w:r>
    </w:p>
    <w:p w14:paraId="0E1305FF" w14:textId="77777777" w:rsidR="00411678" w:rsidRPr="00470D4A" w:rsidRDefault="00411678" w:rsidP="00411678">
      <w:pPr>
        <w:rPr>
          <w:lang w:val="fr-FR"/>
        </w:rPr>
      </w:pPr>
    </w:p>
    <w:p w14:paraId="3D9FCF3C" w14:textId="77777777" w:rsidR="00411678" w:rsidRPr="00470D4A" w:rsidRDefault="00411678" w:rsidP="00411678">
      <w:pPr>
        <w:rPr>
          <w:lang w:val="fr-FR"/>
        </w:rPr>
      </w:pPr>
    </w:p>
    <w:p w14:paraId="5C4E2BD4" w14:textId="173D3D36" w:rsidR="00411678" w:rsidRPr="00470D4A" w:rsidRDefault="00470D4A" w:rsidP="00411678">
      <w:pPr>
        <w:rPr>
          <w:lang w:val="fr-FR"/>
        </w:rPr>
      </w:pPr>
      <w:r w:rsidRPr="00470D4A">
        <w:rPr>
          <w:lang w:val="fr-FR"/>
        </w:rPr>
        <w:t xml:space="preserve">Le (la) soussigné(é) </w:t>
      </w:r>
      <w:r w:rsidR="00411678" w:rsidRPr="00470D4A">
        <w:rPr>
          <w:lang w:val="fr-FR"/>
        </w:rPr>
        <w:t>: ………………………………………………………………………………………………………………………………………</w:t>
      </w:r>
    </w:p>
    <w:p w14:paraId="7E0BCF3D" w14:textId="77777777" w:rsidR="00411678" w:rsidRPr="00470D4A" w:rsidRDefault="00411678" w:rsidP="00411678">
      <w:pPr>
        <w:rPr>
          <w:lang w:val="fr-FR"/>
        </w:rPr>
      </w:pPr>
    </w:p>
    <w:p w14:paraId="3DF44F63" w14:textId="1DC8DB07" w:rsidR="00411678" w:rsidRPr="00470D4A" w:rsidRDefault="00470D4A" w:rsidP="00411678">
      <w:pPr>
        <w:rPr>
          <w:lang w:val="fr-FR"/>
        </w:rPr>
      </w:pPr>
      <w:r w:rsidRPr="00470D4A">
        <w:rPr>
          <w:lang w:val="fr-FR"/>
        </w:rPr>
        <w:t>Valablement représent</w:t>
      </w:r>
      <w:r>
        <w:rPr>
          <w:lang w:val="fr-FR"/>
        </w:rPr>
        <w:t>é(e) par</w:t>
      </w:r>
      <w:r w:rsidR="00411678" w:rsidRPr="00470D4A">
        <w:rPr>
          <w:lang w:val="fr-FR"/>
        </w:rPr>
        <w:t>………………………………………………………………………………………………………………..</w:t>
      </w:r>
    </w:p>
    <w:p w14:paraId="02BF25BB" w14:textId="77777777" w:rsidR="00411678" w:rsidRPr="00470D4A" w:rsidRDefault="00411678" w:rsidP="00411678">
      <w:pPr>
        <w:rPr>
          <w:lang w:val="fr-FR"/>
        </w:rPr>
      </w:pPr>
    </w:p>
    <w:p w14:paraId="6A688B15" w14:textId="77777777" w:rsidR="00470D4A" w:rsidRPr="00470D4A" w:rsidRDefault="00470D4A" w:rsidP="00470D4A">
      <w:pPr>
        <w:rPr>
          <w:rFonts w:cs="Arial"/>
          <w:lang w:val="fr-FR"/>
        </w:rPr>
      </w:pPr>
      <w:r w:rsidRPr="00470D4A">
        <w:rPr>
          <w:lang w:val="fr-FR"/>
        </w:rPr>
        <w:t>Ci-après dénommé(e) « l’employeur »</w:t>
      </w:r>
    </w:p>
    <w:p w14:paraId="66EAE27F" w14:textId="77777777" w:rsidR="00411678" w:rsidRPr="00470D4A" w:rsidRDefault="00411678" w:rsidP="00411678">
      <w:pPr>
        <w:rPr>
          <w:lang w:val="fr-FR"/>
        </w:rPr>
      </w:pPr>
    </w:p>
    <w:p w14:paraId="7C258851" w14:textId="77777777" w:rsidR="00470D4A" w:rsidRPr="00470D4A" w:rsidRDefault="00470D4A" w:rsidP="00470D4A">
      <w:pPr>
        <w:rPr>
          <w:rFonts w:cs="Arial"/>
          <w:lang w:val="fr-FR"/>
        </w:rPr>
      </w:pPr>
      <w:r w:rsidRPr="00470D4A">
        <w:rPr>
          <w:lang w:val="fr-FR"/>
        </w:rPr>
        <w:t>a, en concertation avec la Délégation syndicale/le Conseil d’entreprise</w:t>
      </w:r>
      <w:r w:rsidRPr="00470D4A">
        <w:rPr>
          <w:rStyle w:val="Voetnootmarkering"/>
          <w:rFonts w:cs="Arial"/>
        </w:rPr>
        <w:footnoteReference w:id="3"/>
      </w:r>
      <w:r w:rsidRPr="00470D4A">
        <w:rPr>
          <w:lang w:val="fr-FR"/>
        </w:rPr>
        <w:t>, classé les différentes fonctions exercées au sein de l’entreprise sur la base des 10 critères</w:t>
      </w:r>
      <w:r w:rsidRPr="00470D4A">
        <w:rPr>
          <w:rStyle w:val="Voetnootmarkering"/>
          <w:rFonts w:cs="Arial"/>
        </w:rPr>
        <w:footnoteReference w:id="4"/>
      </w:r>
      <w:r w:rsidRPr="00470D4A">
        <w:rPr>
          <w:lang w:val="fr-FR"/>
        </w:rPr>
        <w:t>, comme prévu par la CCT du 19/06/2014 relative à la classification des fonctions du personnel roulant des entreprises dans le sous-secteur du transport de choses par voie terrestre pour compte de tiers et le sous-secteur de la manutention de choses pour compte de tiers.</w:t>
      </w:r>
    </w:p>
    <w:p w14:paraId="46EB9059" w14:textId="77777777" w:rsidR="00470D4A" w:rsidRPr="00470D4A" w:rsidRDefault="00470D4A" w:rsidP="00470D4A">
      <w:pPr>
        <w:rPr>
          <w:lang w:val="fr-FR"/>
        </w:rPr>
      </w:pPr>
    </w:p>
    <w:p w14:paraId="560D8929" w14:textId="77777777" w:rsidR="00470D4A" w:rsidRPr="00470D4A" w:rsidRDefault="00470D4A" w:rsidP="00470D4A">
      <w:pPr>
        <w:rPr>
          <w:rFonts w:cs="Arial"/>
          <w:lang w:val="fr-FR"/>
        </w:rPr>
      </w:pPr>
      <w:r w:rsidRPr="00470D4A">
        <w:rPr>
          <w:lang w:val="fr-FR"/>
        </w:rPr>
        <w:t>Sur la base de cet exercice, réalisé lors de la réunion du …………</w:t>
      </w:r>
      <w:r w:rsidRPr="00470D4A">
        <w:rPr>
          <w:i/>
          <w:lang w:val="fr-FR"/>
        </w:rPr>
        <w:t>(préciser la date à laquelle la concertation avec la DS ou le CE a eu lieu)</w:t>
      </w:r>
      <w:r w:rsidRPr="00470D4A">
        <w:rPr>
          <w:lang w:val="fr-FR"/>
        </w:rPr>
        <w:t>, il est apparu qu’il convient de classer la fonction que vous exercez dans la catégorie ……………..(</w:t>
      </w:r>
      <w:r w:rsidRPr="00470D4A">
        <w:rPr>
          <w:i/>
          <w:lang w:val="fr-FR"/>
        </w:rPr>
        <w:t>compléter ce qui convient)</w:t>
      </w:r>
      <w:r w:rsidRPr="00470D4A">
        <w:rPr>
          <w:lang w:val="fr-FR"/>
        </w:rPr>
        <w:t xml:space="preserve">. </w:t>
      </w:r>
    </w:p>
    <w:p w14:paraId="6053DA23" w14:textId="77777777" w:rsidR="00470D4A" w:rsidRPr="00470D4A" w:rsidRDefault="00470D4A" w:rsidP="00470D4A">
      <w:pPr>
        <w:rPr>
          <w:rFonts w:cs="Arial"/>
          <w:lang w:val="fr-FR"/>
        </w:rPr>
      </w:pPr>
    </w:p>
    <w:p w14:paraId="0BE44E4E" w14:textId="77777777" w:rsidR="00470D4A" w:rsidRPr="00470D4A" w:rsidRDefault="00470D4A" w:rsidP="00470D4A">
      <w:pPr>
        <w:rPr>
          <w:rFonts w:cs="Arial"/>
          <w:lang w:val="fr-FR"/>
        </w:rPr>
      </w:pPr>
      <w:r w:rsidRPr="00470D4A">
        <w:rPr>
          <w:lang w:val="fr-FR"/>
        </w:rPr>
        <w:t>L’employeur vous informe par la présente par écrit de la classe de fonction qui s’appliquera à partir du 1</w:t>
      </w:r>
      <w:r w:rsidRPr="00470D4A">
        <w:rPr>
          <w:vertAlign w:val="superscript"/>
          <w:lang w:val="fr-FR"/>
        </w:rPr>
        <w:t>er</w:t>
      </w:r>
      <w:r w:rsidRPr="00470D4A">
        <w:rPr>
          <w:lang w:val="fr-FR"/>
        </w:rPr>
        <w:t xml:space="preserve"> janvier 2023. </w:t>
      </w:r>
    </w:p>
    <w:p w14:paraId="509CB4CA" w14:textId="77777777" w:rsidR="00470D4A" w:rsidRPr="00470D4A" w:rsidRDefault="00470D4A" w:rsidP="00470D4A">
      <w:pPr>
        <w:rPr>
          <w:rFonts w:cs="Arial"/>
          <w:lang w:val="fr-FR"/>
        </w:rPr>
      </w:pPr>
    </w:p>
    <w:p w14:paraId="26D09AE7" w14:textId="77777777" w:rsidR="00470D4A" w:rsidRPr="00470D4A" w:rsidRDefault="00470D4A" w:rsidP="00470D4A">
      <w:pPr>
        <w:rPr>
          <w:rFonts w:cs="Arial"/>
          <w:lang w:val="fr-FR"/>
        </w:rPr>
      </w:pPr>
      <w:r w:rsidRPr="00470D4A">
        <w:rPr>
          <w:lang w:val="fr-FR"/>
        </w:rPr>
        <w:t xml:space="preserve">Fait à ……………….., le…………. </w:t>
      </w:r>
    </w:p>
    <w:p w14:paraId="2BD34A83" w14:textId="77777777" w:rsidR="00470D4A" w:rsidRPr="00470D4A" w:rsidRDefault="00470D4A" w:rsidP="00470D4A">
      <w:pPr>
        <w:rPr>
          <w:rFonts w:ascii="Arial" w:hAnsi="Arial" w:cs="Arial"/>
          <w:lang w:val="fr-FR"/>
        </w:rPr>
      </w:pPr>
    </w:p>
    <w:p w14:paraId="49AF6222" w14:textId="77777777" w:rsidR="00470D4A" w:rsidRPr="00470D4A" w:rsidRDefault="00470D4A" w:rsidP="00411678">
      <w:pPr>
        <w:rPr>
          <w:lang w:val="fr-FR"/>
        </w:rPr>
      </w:pPr>
    </w:p>
    <w:p w14:paraId="0C1AA1EE" w14:textId="77777777" w:rsidR="00470D4A" w:rsidRPr="00470D4A" w:rsidRDefault="00470D4A" w:rsidP="00411678">
      <w:pPr>
        <w:rPr>
          <w:lang w:val="fr-FR"/>
        </w:rPr>
      </w:pPr>
    </w:p>
    <w:p w14:paraId="2B1A0EAC" w14:textId="22083E10" w:rsidR="00411678" w:rsidRPr="00470D4A" w:rsidRDefault="00470D4A" w:rsidP="00411678">
      <w:pPr>
        <w:rPr>
          <w:lang w:val="fr-FR"/>
        </w:rPr>
      </w:pPr>
      <w:r w:rsidRPr="00470D4A">
        <w:rPr>
          <w:lang w:val="fr-FR"/>
        </w:rPr>
        <w:t>Signature d</w:t>
      </w:r>
      <w:r>
        <w:rPr>
          <w:lang w:val="fr-FR"/>
        </w:rPr>
        <w:t>e l’employeur</w:t>
      </w:r>
    </w:p>
    <w:p w14:paraId="396762EE" w14:textId="77777777" w:rsidR="00411678" w:rsidRPr="00470D4A" w:rsidRDefault="00411678" w:rsidP="00411678">
      <w:pPr>
        <w:rPr>
          <w:lang w:val="fr-FR"/>
        </w:rPr>
      </w:pPr>
    </w:p>
    <w:p w14:paraId="43E37FD9" w14:textId="2ACF1ED1" w:rsidR="00411678" w:rsidRDefault="00411678" w:rsidP="00411678">
      <w:r>
        <w:t>…………………………………………</w:t>
      </w:r>
    </w:p>
    <w:p w14:paraId="09AC77EF" w14:textId="77777777" w:rsidR="00411678" w:rsidRDefault="00411678" w:rsidP="00411678"/>
    <w:p w14:paraId="3881C5F8" w14:textId="19D13CC9" w:rsidR="00411678" w:rsidRDefault="00470D4A" w:rsidP="00411678">
      <w:proofErr w:type="spellStart"/>
      <w:r>
        <w:t>Signature</w:t>
      </w:r>
      <w:proofErr w:type="spellEnd"/>
      <w:r>
        <w:t xml:space="preserve"> du </w:t>
      </w:r>
      <w:proofErr w:type="spellStart"/>
      <w:r>
        <w:t>travailleur</w:t>
      </w:r>
      <w:proofErr w:type="spellEnd"/>
    </w:p>
    <w:p w14:paraId="6CE705B4" w14:textId="75D2CD70" w:rsidR="00411678" w:rsidRDefault="00411678" w:rsidP="00411678"/>
    <w:p w14:paraId="3320360D" w14:textId="6C5A62CA" w:rsidR="00411678" w:rsidRDefault="00411678" w:rsidP="00411678">
      <w:r>
        <w:t>……………………………………………</w:t>
      </w:r>
    </w:p>
    <w:p w14:paraId="628CDE16" w14:textId="77777777" w:rsidR="00411678" w:rsidRDefault="00411678" w:rsidP="00411678"/>
    <w:p w14:paraId="65949322" w14:textId="2EEBC710" w:rsidR="00411678" w:rsidRPr="00470D4A" w:rsidRDefault="00470D4A" w:rsidP="00411678">
      <w:pPr>
        <w:rPr>
          <w:lang w:val="fr-FR"/>
        </w:rPr>
      </w:pPr>
      <w:r w:rsidRPr="00470D4A">
        <w:rPr>
          <w:i/>
          <w:iCs/>
          <w:lang w:val="fr-FR"/>
        </w:rPr>
        <w:t>(pour réception ou lu et approuvé</w:t>
      </w:r>
      <w:r w:rsidR="00411678" w:rsidRPr="00470D4A">
        <w:rPr>
          <w:i/>
          <w:iCs/>
          <w:lang w:val="fr-FR"/>
        </w:rPr>
        <w:t>)</w:t>
      </w:r>
    </w:p>
    <w:p w14:paraId="0FDD699A" w14:textId="77777777" w:rsidR="00411678" w:rsidRPr="00470D4A" w:rsidRDefault="00411678" w:rsidP="00411678">
      <w:pPr>
        <w:rPr>
          <w:lang w:val="fr-FR"/>
        </w:rPr>
      </w:pPr>
    </w:p>
    <w:p w14:paraId="3C290227" w14:textId="77777777" w:rsidR="00411678" w:rsidRPr="00470D4A" w:rsidRDefault="00411678" w:rsidP="00411678">
      <w:pPr>
        <w:rPr>
          <w:lang w:val="fr-FR"/>
        </w:rPr>
      </w:pPr>
    </w:p>
    <w:p w14:paraId="1D8CC42D" w14:textId="77777777" w:rsidR="000C4C87" w:rsidRDefault="000C4C87" w:rsidP="000C4C87">
      <w:pPr>
        <w:rPr>
          <w:rFonts w:ascii="Arial" w:hAnsi="Arial" w:cs="Arial"/>
          <w:b/>
          <w:bCs/>
          <w:sz w:val="16"/>
          <w:szCs w:val="16"/>
          <w:lang w:val="fr-FR"/>
        </w:rPr>
      </w:pPr>
    </w:p>
    <w:p w14:paraId="3497AF26" w14:textId="77777777" w:rsidR="000C4C87" w:rsidRDefault="000C4C87" w:rsidP="000C4C87">
      <w:pPr>
        <w:rPr>
          <w:rFonts w:ascii="Arial" w:hAnsi="Arial" w:cs="Arial"/>
          <w:b/>
          <w:bCs/>
          <w:sz w:val="16"/>
          <w:szCs w:val="16"/>
          <w:lang w:val="fr-FR"/>
        </w:rPr>
      </w:pPr>
    </w:p>
    <w:p w14:paraId="4ED68DFB" w14:textId="3C4EC2E5" w:rsidR="000C4C87" w:rsidRPr="001F2744" w:rsidRDefault="000C4C87" w:rsidP="000C4C87">
      <w:pPr>
        <w:rPr>
          <w:rFonts w:ascii="Arial" w:hAnsi="Arial" w:cs="Arial"/>
          <w:b/>
          <w:bCs/>
          <w:sz w:val="16"/>
          <w:szCs w:val="16"/>
          <w:lang w:val="fr-FR"/>
        </w:rPr>
      </w:pPr>
      <w:r w:rsidRPr="001F2744">
        <w:rPr>
          <w:rFonts w:ascii="Arial" w:hAnsi="Arial" w:cs="Arial"/>
          <w:b/>
          <w:bCs/>
          <w:sz w:val="16"/>
          <w:szCs w:val="16"/>
          <w:lang w:val="fr-FR"/>
        </w:rPr>
        <w:t>Comptage: 10-14 points = niveau 1 / 15-18 points = niveau 2 / 19-25 points = niveau 3 / 26-36 points = niveau 4</w:t>
      </w:r>
    </w:p>
    <w:p w14:paraId="4AED960B" w14:textId="77777777" w:rsidR="00411678" w:rsidRPr="00470D4A" w:rsidRDefault="00411678">
      <w:pPr>
        <w:spacing w:line="240" w:lineRule="auto"/>
        <w:rPr>
          <w:rFonts w:ascii="Arial" w:hAnsi="Arial" w:cs="Arial"/>
          <w:b/>
          <w:bCs/>
          <w:sz w:val="16"/>
          <w:szCs w:val="16"/>
          <w:lang w:val="fr-FR"/>
        </w:rPr>
      </w:pPr>
      <w:r w:rsidRPr="00470D4A">
        <w:rPr>
          <w:rFonts w:ascii="Arial" w:hAnsi="Arial" w:cs="Arial"/>
          <w:b/>
          <w:bCs/>
          <w:sz w:val="16"/>
          <w:szCs w:val="16"/>
          <w:lang w:val="fr-FR"/>
        </w:rPr>
        <w:br w:type="page"/>
      </w:r>
    </w:p>
    <w:tbl>
      <w:tblPr>
        <w:tblW w:w="971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782"/>
        <w:gridCol w:w="2011"/>
        <w:gridCol w:w="173"/>
        <w:gridCol w:w="1929"/>
        <w:gridCol w:w="173"/>
        <w:gridCol w:w="1619"/>
        <w:gridCol w:w="179"/>
        <w:gridCol w:w="586"/>
      </w:tblGrid>
      <w:tr w:rsidR="000C4C87" w:rsidRPr="00E009B1" w14:paraId="221C3DC7" w14:textId="77777777" w:rsidTr="00223ECF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25D71" w14:textId="77777777" w:rsidR="000C4C87" w:rsidRPr="001F2744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1F2744">
              <w:rPr>
                <w:rFonts w:ascii="Arial" w:hAnsi="Arial"/>
                <w:color w:val="000000"/>
                <w:sz w:val="16"/>
                <w:lang w:val="fr-FR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D79F4D" w14:textId="07BBA5C2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1F2744">
              <w:rPr>
                <w:rFonts w:ascii="Arial" w:hAnsi="Arial"/>
                <w:color w:val="000000"/>
                <w:sz w:val="16"/>
                <w:lang w:val="fr-FR"/>
              </w:rPr>
              <w:t>    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Critères:</w:t>
            </w:r>
            <w:r>
              <w:rPr>
                <w:rFonts w:ascii="Arial" w:hAnsi="Arial"/>
                <w:color w:val="000000"/>
                <w:sz w:val="16"/>
              </w:rPr>
              <w:t>                                              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007325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 A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3775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A5495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 B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BBCF6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8D1D3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 C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A64D3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3EC7A4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Points </w:t>
            </w:r>
          </w:p>
        </w:tc>
      </w:tr>
      <w:tr w:rsidR="000C4C87" w:rsidRPr="00E009B1" w14:paraId="6554D19E" w14:textId="77777777" w:rsidTr="00223ECF">
        <w:trPr>
          <w:trHeight w:val="30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ACD6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273857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Permis de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conduire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nécessaire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A963D4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Permis BE ou plus bas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7B088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EC1630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Permis C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C25E7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E6C911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Permis CE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BC42D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7 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95D8F73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0162B483" w14:textId="77777777" w:rsidTr="00223ECF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A8600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2F35B30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Autonomie &amp;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planification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FDE1DB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La majorité des activités est  </w:t>
            </w:r>
          </w:p>
          <w:p w14:paraId="42CE7FD8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planifiée pour le chauffeur (par les dispatcheurs, systèmes informatiques...)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B6C3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445A24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Le chauffeur planifie lui-même les activités de manière optimale </w:t>
            </w:r>
          </w:p>
          <w:p w14:paraId="45430C31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(parfois même en accord direct avec le client) :  ordre des livraisons en fonction des destinations, emploi du temps (sur plusieurs jours), choix du moment et de la manière de charger et décharger (ex. ordre de chargement des voitures à livrer)... 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789F8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C496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691F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7BC5D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74CB97D7" w14:textId="77777777" w:rsidTr="00223ECF">
        <w:trPr>
          <w:trHeight w:val="36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3B76B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9055B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Nombre d’adresses de livraison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par jour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3345A17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Limité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1A7108B0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quelques-unes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703B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06F4D2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Élevé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49EB1F0A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souvent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10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ou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plus)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29B1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5E1F5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4AD9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5262E5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03094587" w14:textId="77777777" w:rsidTr="00223ECF">
        <w:trPr>
          <w:trHeight w:val="55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CF8B5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2E1D48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Efforts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physiques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2631B6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Plutôt légers  </w:t>
            </w:r>
          </w:p>
          <w:p w14:paraId="604E1C29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(tâche principale : conduire, éventuellement charger et décharger avec des outils d'aide)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B3347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0AF139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Plutôt lourds  </w:t>
            </w:r>
          </w:p>
          <w:p w14:paraId="6ED50E04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(tirer physiquement des marchandises ou des engins, les monter par les escaliers...)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7A87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69E32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AA39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932202E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5D9496CB" w14:textId="77777777" w:rsidTr="00223ECF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D0418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52BB1B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Compétences nécessaires à la manipulation d'outils, à l'utilisation d'applications ou à la réalisation d'installations techniques supplémentaires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E0AFA1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Limité </w:t>
            </w:r>
          </w:p>
          <w:p w14:paraId="0DBEB5D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transpalette, écran d'ordinateur...)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3BB38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F424EAC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Moyen  </w:t>
            </w:r>
          </w:p>
          <w:p w14:paraId="5DD11BF0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chariot élévateur motorisé, voitures, grue à bras court, raccordements techniques simples, manipulation d'équipements complexes auprès des clients...)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99EF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C4C006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Élevé </w:t>
            </w:r>
          </w:p>
          <w:p w14:paraId="3C0792E7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nacelles articulées complexes, bulldozers multifonctionnels, effectuer des raccordements techniques complexes (acides, carburants), utiliser des équipements complexes chez les clients...)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9B70E7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B46FE40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76A8311E" w14:textId="77777777" w:rsidTr="00223ECF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9D6C5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61020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Niveau de contrôle au niveau du chargement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4798BFA8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 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FD718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Très limité  </w:t>
            </w:r>
          </w:p>
          <w:p w14:paraId="1AF8947F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CMR)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4D6580D0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contrôle de base de quantités et de dommages éventuels)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B79A3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464665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Contrôle soutenu</w:t>
            </w: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640764E9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nature des marchandises)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0AB71EC8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vérification de quantités complexes, de l'entièreté du fret, gestion de divers lieux de chargement et livraison nécessitant l'association des marchandises aux adresses de livraison correspondantes...) 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493D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49110C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Rigoureux  </w:t>
            </w:r>
          </w:p>
          <w:p w14:paraId="2A1FE70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obligations spécifiques contractuelles du client)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24EFDAE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vérification détaillées et internes des éléments transportés - comme éventuels dommages détaillés de voitures ou vérifier l'intégrité de ses composants...)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AEA3F2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6D4395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2DE8652B" w14:textId="77777777" w:rsidTr="00223ECF">
        <w:trPr>
          <w:trHeight w:val="73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1316E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7 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82013B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Niveau de complexité du processus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de chargement et déchargement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761E16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Limité </w:t>
            </w:r>
          </w:p>
          <w:p w14:paraId="066CE9D1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(processus effectué par des tiers ou simplement attacher ou détacher les biens)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2B6C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F3A4DC0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Complexe </w:t>
            </w:r>
          </w:p>
          <w:p w14:paraId="0AC5A2B5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containers difficiles à placer, caisses mobiles, chargement d'un maximum de voitures dans un endroit restreint et ce sans les endommager, vérification du niveau de pression d'une citerne...)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FB91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ADAD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279ED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13C35C9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7CE35F1C" w14:textId="77777777" w:rsidTr="00223ECF">
        <w:trPr>
          <w:trHeight w:val="73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DFF75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8 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7BE075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Niveau de connaissances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« techniques ou réglementaires »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supplémentaires requis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02D6F26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Limité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4A0DE204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normal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8BCC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93CA80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Étendu  </w:t>
            </w:r>
          </w:p>
          <w:p w14:paraId="70CC95F2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« petit » ADR, administration complexe (incidents), ATP, HACCP...)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1521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D6E27F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Très étendu  </w:t>
            </w:r>
          </w:p>
          <w:p w14:paraId="64BBE725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« grand » ADR, Eco-combi, transport exceptionnel (connaissance et compréhension de licences variées), effectuer des calculs pour sécuriser les marchandises mobiles...)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9F5B73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783F88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2CFCBA2B" w14:textId="77777777" w:rsidTr="00223ECF">
        <w:trPr>
          <w:trHeight w:val="55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4BB38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4F2B89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Tâches supplémentaires devant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être effectuées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45F898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Aucune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ou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quasiment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aucune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EA02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333F10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Couramment  </w:t>
            </w:r>
          </w:p>
          <w:p w14:paraId="0AB398F4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raccorder des ordinateurs, nettoyer les citernes de manière professionnelle, sécuriser le lieu de livraison, ranger le chantier...)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F8D9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71E70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786F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751176E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735D844B" w14:textId="77777777" w:rsidTr="00223ECF">
        <w:trPr>
          <w:trHeight w:val="30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EC9F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176B29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Parrainage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formations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d'autres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chauffeurs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77011A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Non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20A00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F68DC0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Oui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8BA0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1F4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530C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D849BE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246A1F73" w14:textId="77777777" w:rsidTr="00223ECF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24DC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7F041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A968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7D2A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9ECCD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E1F8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D756E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Points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totaux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> :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5EFDE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  <w:p w14:paraId="0B3FC4A4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86777C2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</w:tbl>
    <w:p w14:paraId="3D548F5A" w14:textId="200F59BB" w:rsidR="000C4C87" w:rsidRDefault="000C4C87" w:rsidP="000C4C87">
      <w:p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page"/>
      </w:r>
    </w:p>
    <w:p w14:paraId="46A78159" w14:textId="77777777" w:rsidR="000C4C87" w:rsidRDefault="000C4C87" w:rsidP="00E57075">
      <w:pPr>
        <w:pStyle w:val="TLVKOP"/>
        <w:rPr>
          <w:sz w:val="28"/>
          <w:szCs w:val="28"/>
          <w:lang w:val="fr-FR"/>
        </w:rPr>
      </w:pPr>
    </w:p>
    <w:p w14:paraId="3BEDA656" w14:textId="77777777" w:rsidR="000C4C87" w:rsidRDefault="000C4C87" w:rsidP="00E57075">
      <w:pPr>
        <w:pStyle w:val="TLVKOP"/>
        <w:rPr>
          <w:sz w:val="28"/>
          <w:szCs w:val="28"/>
          <w:lang w:val="fr-FR"/>
        </w:rPr>
      </w:pPr>
    </w:p>
    <w:p w14:paraId="1D8679DE" w14:textId="77777777" w:rsidR="000C4C87" w:rsidRDefault="000C4C87" w:rsidP="00E57075">
      <w:pPr>
        <w:pStyle w:val="TLVKOP"/>
        <w:rPr>
          <w:sz w:val="28"/>
          <w:szCs w:val="28"/>
          <w:lang w:val="fr-FR"/>
        </w:rPr>
      </w:pPr>
    </w:p>
    <w:p w14:paraId="0D89B341" w14:textId="77777777" w:rsidR="000C4C87" w:rsidRDefault="000C4C87" w:rsidP="00E57075">
      <w:pPr>
        <w:pStyle w:val="TLVKOP"/>
        <w:rPr>
          <w:sz w:val="28"/>
          <w:szCs w:val="28"/>
          <w:lang w:val="fr-FR"/>
        </w:rPr>
      </w:pPr>
    </w:p>
    <w:p w14:paraId="1CA01F78" w14:textId="4AFE016E" w:rsidR="00E57075" w:rsidRPr="000C4C87" w:rsidRDefault="00E57075" w:rsidP="00E57075">
      <w:pPr>
        <w:pStyle w:val="TLVKOP"/>
        <w:rPr>
          <w:sz w:val="24"/>
          <w:szCs w:val="24"/>
          <w:lang w:val="fr-FR"/>
        </w:rPr>
      </w:pPr>
      <w:r w:rsidRPr="000C4C87">
        <w:rPr>
          <w:sz w:val="28"/>
          <w:szCs w:val="28"/>
          <w:lang w:val="fr-FR"/>
        </w:rPr>
        <w:t>MODEL</w:t>
      </w:r>
      <w:r w:rsidR="000C4C87" w:rsidRPr="000C4C87">
        <w:rPr>
          <w:sz w:val="28"/>
          <w:szCs w:val="28"/>
          <w:lang w:val="fr-FR"/>
        </w:rPr>
        <w:t>E</w:t>
      </w:r>
      <w:r w:rsidRPr="000C4C87">
        <w:rPr>
          <w:sz w:val="24"/>
          <w:szCs w:val="24"/>
          <w:lang w:val="fr-FR"/>
        </w:rPr>
        <w:br/>
      </w:r>
      <w:r w:rsidRPr="000C4C87">
        <w:rPr>
          <w:sz w:val="24"/>
          <w:szCs w:val="24"/>
          <w:lang w:val="fr-FR"/>
        </w:rPr>
        <w:br/>
      </w:r>
      <w:r w:rsidR="000C4C87" w:rsidRPr="000C4C87">
        <w:rPr>
          <w:sz w:val="24"/>
          <w:szCs w:val="24"/>
          <w:lang w:val="fr-FR"/>
        </w:rPr>
        <w:t>CONFIRMATION DU CLASSEMENT DU CHAUFFEUR SELON LA NOUVELLE CLASSI</w:t>
      </w:r>
      <w:r w:rsidR="000C4C87">
        <w:rPr>
          <w:sz w:val="24"/>
          <w:szCs w:val="24"/>
          <w:lang w:val="fr-FR"/>
        </w:rPr>
        <w:t>FICATION DES FONCTIONS</w:t>
      </w:r>
      <w:r w:rsidRPr="000C4C87">
        <w:rPr>
          <w:sz w:val="24"/>
          <w:szCs w:val="24"/>
          <w:lang w:val="fr-FR"/>
        </w:rPr>
        <w:t xml:space="preserve"> </w:t>
      </w:r>
    </w:p>
    <w:p w14:paraId="45E3F9A3" w14:textId="77777777" w:rsidR="00E57075" w:rsidRPr="000C4C87" w:rsidRDefault="00E57075" w:rsidP="00E57075">
      <w:pPr>
        <w:rPr>
          <w:b/>
          <w:bCs/>
          <w:sz w:val="24"/>
          <w:szCs w:val="24"/>
          <w:lang w:val="fr-FR"/>
        </w:rPr>
      </w:pPr>
    </w:p>
    <w:p w14:paraId="55ECC126" w14:textId="52422BBB" w:rsidR="00E57075" w:rsidRPr="000C4C87" w:rsidRDefault="00E57075" w:rsidP="00E57075">
      <w:pPr>
        <w:pStyle w:val="TLVKOP1"/>
        <w:rPr>
          <w:i/>
          <w:iCs/>
          <w:sz w:val="24"/>
          <w:szCs w:val="24"/>
          <w:lang w:val="fr-FR"/>
        </w:rPr>
      </w:pPr>
      <w:r w:rsidRPr="000C4C87">
        <w:rPr>
          <w:i/>
          <w:iCs/>
          <w:sz w:val="24"/>
          <w:szCs w:val="24"/>
          <w:lang w:val="fr-FR"/>
        </w:rPr>
        <w:t>OPTI</w:t>
      </w:r>
      <w:r w:rsidR="000C4C87" w:rsidRPr="000C4C87">
        <w:rPr>
          <w:i/>
          <w:iCs/>
          <w:sz w:val="24"/>
          <w:szCs w:val="24"/>
          <w:lang w:val="fr-FR"/>
        </w:rPr>
        <w:t>ON</w:t>
      </w:r>
      <w:r w:rsidRPr="000C4C87">
        <w:rPr>
          <w:i/>
          <w:iCs/>
          <w:sz w:val="24"/>
          <w:szCs w:val="24"/>
          <w:lang w:val="fr-FR"/>
        </w:rPr>
        <w:t xml:space="preserve"> 3 – </w:t>
      </w:r>
      <w:r w:rsidR="000C4C87" w:rsidRPr="000C4C87">
        <w:rPr>
          <w:i/>
          <w:iCs/>
          <w:sz w:val="24"/>
          <w:szCs w:val="24"/>
          <w:lang w:val="fr-FR"/>
        </w:rPr>
        <w:t>Classement réalisé uniquement p</w:t>
      </w:r>
      <w:r w:rsidR="000C4C87">
        <w:rPr>
          <w:i/>
          <w:iCs/>
          <w:sz w:val="24"/>
          <w:szCs w:val="24"/>
          <w:lang w:val="fr-FR"/>
        </w:rPr>
        <w:t>ar l’employeur, sans concertation avec les organes de concertation ou le travailleur</w:t>
      </w:r>
    </w:p>
    <w:p w14:paraId="2F1BC881" w14:textId="77777777" w:rsidR="00411678" w:rsidRPr="000C4C87" w:rsidRDefault="00411678" w:rsidP="00411678">
      <w:pPr>
        <w:rPr>
          <w:lang w:val="fr-FR"/>
        </w:rPr>
      </w:pPr>
    </w:p>
    <w:p w14:paraId="57E7CA57" w14:textId="77777777" w:rsidR="00411678" w:rsidRPr="000C4C87" w:rsidRDefault="00411678" w:rsidP="00411678">
      <w:pPr>
        <w:rPr>
          <w:lang w:val="fr-FR"/>
        </w:rPr>
      </w:pPr>
    </w:p>
    <w:p w14:paraId="57EAD400" w14:textId="3D79657A" w:rsidR="00411678" w:rsidRPr="000C4C87" w:rsidRDefault="000C4C87" w:rsidP="00411678">
      <w:pPr>
        <w:rPr>
          <w:lang w:val="fr-FR"/>
        </w:rPr>
      </w:pPr>
      <w:r w:rsidRPr="000C4C87">
        <w:rPr>
          <w:lang w:val="fr-FR"/>
        </w:rPr>
        <w:t>Le (la) soussigné(e):</w:t>
      </w:r>
      <w:r w:rsidR="00411678" w:rsidRPr="000C4C87">
        <w:rPr>
          <w:lang w:val="fr-FR"/>
        </w:rPr>
        <w:t xml:space="preserve"> ………………………………………………………………………………………………………………………………………</w:t>
      </w:r>
    </w:p>
    <w:p w14:paraId="2548C43F" w14:textId="2EDC63BB" w:rsidR="00411678" w:rsidRPr="000C4C87" w:rsidRDefault="00411678" w:rsidP="00411678">
      <w:pPr>
        <w:rPr>
          <w:lang w:val="fr-FR"/>
        </w:rPr>
      </w:pPr>
      <w:r w:rsidRPr="000C4C87">
        <w:rPr>
          <w:lang w:val="fr-FR"/>
        </w:rPr>
        <w:t xml:space="preserve"> </w:t>
      </w:r>
    </w:p>
    <w:p w14:paraId="739D5BA8" w14:textId="61EA91F8" w:rsidR="00411678" w:rsidRPr="000C4C87" w:rsidRDefault="000C4C87" w:rsidP="00411678">
      <w:pPr>
        <w:rPr>
          <w:lang w:val="fr-FR"/>
        </w:rPr>
      </w:pPr>
      <w:r w:rsidRPr="000C4C87">
        <w:rPr>
          <w:lang w:val="fr-FR"/>
        </w:rPr>
        <w:t>Valablement représenté(e) par</w:t>
      </w:r>
      <w:r w:rsidRPr="000C4C87">
        <w:rPr>
          <w:lang w:val="fr-FR"/>
        </w:rPr>
        <w:t xml:space="preserve"> </w:t>
      </w:r>
      <w:r w:rsidR="00411678" w:rsidRPr="000C4C87">
        <w:rPr>
          <w:lang w:val="fr-FR"/>
        </w:rPr>
        <w:t>………………………………………………………………………………………………………………….</w:t>
      </w:r>
    </w:p>
    <w:p w14:paraId="6E1D8410" w14:textId="7A536B92" w:rsidR="00411678" w:rsidRDefault="00411678" w:rsidP="00411678">
      <w:pPr>
        <w:rPr>
          <w:lang w:val="fr-FR"/>
        </w:rPr>
      </w:pPr>
    </w:p>
    <w:p w14:paraId="1A49E069" w14:textId="77777777" w:rsidR="000C4C87" w:rsidRPr="000C4C87" w:rsidRDefault="000C4C87" w:rsidP="000C4C87">
      <w:pPr>
        <w:rPr>
          <w:rFonts w:cs="Arial"/>
          <w:lang w:val="fr-FR"/>
        </w:rPr>
      </w:pPr>
      <w:r w:rsidRPr="000C4C87">
        <w:rPr>
          <w:lang w:val="fr-FR"/>
        </w:rPr>
        <w:t>Ci-après dénommé(e) « l’employeur »</w:t>
      </w:r>
    </w:p>
    <w:p w14:paraId="1F32E700" w14:textId="77777777" w:rsidR="000C4C87" w:rsidRPr="000C4C87" w:rsidRDefault="000C4C87" w:rsidP="000C4C87">
      <w:pPr>
        <w:rPr>
          <w:rFonts w:cs="Arial"/>
          <w:lang w:val="fr-FR"/>
        </w:rPr>
      </w:pPr>
    </w:p>
    <w:p w14:paraId="7ED4B015" w14:textId="77777777" w:rsidR="000C4C87" w:rsidRPr="000C4C87" w:rsidRDefault="000C4C87" w:rsidP="000C4C87">
      <w:pPr>
        <w:rPr>
          <w:rFonts w:cs="Arial"/>
          <w:lang w:val="fr-FR"/>
        </w:rPr>
      </w:pPr>
      <w:r w:rsidRPr="000C4C87">
        <w:rPr>
          <w:lang w:val="fr-FR"/>
        </w:rPr>
        <w:t>a classé les différentes fonctions exercées au sein de l’entreprise sur la base des 10 critères</w:t>
      </w:r>
      <w:r w:rsidRPr="000C4C87">
        <w:rPr>
          <w:rStyle w:val="Voetnootmarkering"/>
          <w:rFonts w:cs="Arial"/>
        </w:rPr>
        <w:footnoteReference w:id="5"/>
      </w:r>
      <w:r w:rsidRPr="000C4C87">
        <w:rPr>
          <w:lang w:val="fr-FR"/>
        </w:rPr>
        <w:t>, comme prévu par la CCT du 19/06/2014 relative à la classification des fonctions du personnel roulant des entreprises dans le sous-secteur du transport de choses par voie terrestre pour compte de tiers et le sous-secteur de la manutention de choses pour compte de tiers.</w:t>
      </w:r>
    </w:p>
    <w:p w14:paraId="4074019A" w14:textId="77777777" w:rsidR="000C4C87" w:rsidRPr="000C4C87" w:rsidRDefault="000C4C87" w:rsidP="000C4C87">
      <w:pPr>
        <w:rPr>
          <w:rFonts w:cs="Arial"/>
          <w:lang w:val="fr-FR"/>
        </w:rPr>
      </w:pPr>
    </w:p>
    <w:p w14:paraId="3D6E410B" w14:textId="77777777" w:rsidR="000C4C87" w:rsidRPr="000C4C87" w:rsidRDefault="000C4C87" w:rsidP="000C4C87">
      <w:pPr>
        <w:rPr>
          <w:rFonts w:cs="Arial"/>
          <w:lang w:val="fr-FR"/>
        </w:rPr>
      </w:pPr>
      <w:r w:rsidRPr="000C4C87">
        <w:rPr>
          <w:lang w:val="fr-FR"/>
        </w:rPr>
        <w:t>Sur la base de cet exercice, il est apparu qu’il convient de classer la fonction que vous exercez dans la catégorie ……………..(</w:t>
      </w:r>
      <w:r w:rsidRPr="000C4C87">
        <w:rPr>
          <w:i/>
          <w:iCs/>
          <w:lang w:val="fr-FR"/>
        </w:rPr>
        <w:t>compléter ce qui convient</w:t>
      </w:r>
      <w:r w:rsidRPr="000C4C87">
        <w:rPr>
          <w:lang w:val="fr-FR"/>
        </w:rPr>
        <w:t xml:space="preserve">). </w:t>
      </w:r>
    </w:p>
    <w:p w14:paraId="49C22381" w14:textId="77777777" w:rsidR="000C4C87" w:rsidRPr="000C4C87" w:rsidRDefault="000C4C87" w:rsidP="000C4C87">
      <w:pPr>
        <w:rPr>
          <w:rFonts w:cs="Arial"/>
          <w:lang w:val="fr-FR"/>
        </w:rPr>
      </w:pPr>
    </w:p>
    <w:p w14:paraId="37D8E3E8" w14:textId="77777777" w:rsidR="000C4C87" w:rsidRPr="000C4C87" w:rsidRDefault="000C4C87" w:rsidP="000C4C87">
      <w:pPr>
        <w:rPr>
          <w:rFonts w:cs="Arial"/>
          <w:lang w:val="fr-FR"/>
        </w:rPr>
      </w:pPr>
      <w:r w:rsidRPr="000C4C87">
        <w:rPr>
          <w:lang w:val="fr-FR"/>
        </w:rPr>
        <w:t>L’employeur vous informe par la présente par écrit de la classe de fonction qui s’appliquera à partir du 1</w:t>
      </w:r>
      <w:r w:rsidRPr="000C4C87">
        <w:rPr>
          <w:vertAlign w:val="superscript"/>
          <w:lang w:val="fr-FR"/>
        </w:rPr>
        <w:t>er</w:t>
      </w:r>
      <w:r w:rsidRPr="000C4C87">
        <w:rPr>
          <w:lang w:val="fr-FR"/>
        </w:rPr>
        <w:t xml:space="preserve"> janvier 2023. </w:t>
      </w:r>
    </w:p>
    <w:p w14:paraId="16ABFF2B" w14:textId="77777777" w:rsidR="000C4C87" w:rsidRPr="000C4C87" w:rsidRDefault="000C4C87" w:rsidP="000C4C87">
      <w:pPr>
        <w:rPr>
          <w:rFonts w:cs="Arial"/>
          <w:lang w:val="fr-FR"/>
        </w:rPr>
      </w:pPr>
    </w:p>
    <w:p w14:paraId="5F68DDD3" w14:textId="77777777" w:rsidR="000C4C87" w:rsidRPr="000C4C87" w:rsidRDefault="000C4C87" w:rsidP="000C4C87">
      <w:pPr>
        <w:rPr>
          <w:rFonts w:cs="Arial"/>
          <w:lang w:val="fr-FR"/>
        </w:rPr>
      </w:pPr>
      <w:r w:rsidRPr="000C4C87">
        <w:rPr>
          <w:lang w:val="fr-FR"/>
        </w:rPr>
        <w:t xml:space="preserve">Fait à ……………….., le…………. </w:t>
      </w:r>
    </w:p>
    <w:p w14:paraId="5512D340" w14:textId="77777777" w:rsidR="000C4C87" w:rsidRPr="000C4C87" w:rsidRDefault="000C4C87" w:rsidP="000C4C87">
      <w:pPr>
        <w:rPr>
          <w:rFonts w:cs="Arial"/>
          <w:lang w:val="fr-FR"/>
        </w:rPr>
      </w:pPr>
    </w:p>
    <w:p w14:paraId="6D52BDD7" w14:textId="77777777" w:rsidR="000C4C87" w:rsidRPr="000C4C87" w:rsidRDefault="000C4C87" w:rsidP="00411678">
      <w:pPr>
        <w:rPr>
          <w:lang w:val="fr-FR"/>
        </w:rPr>
      </w:pPr>
    </w:p>
    <w:p w14:paraId="2AD5668D" w14:textId="4079CFE2" w:rsidR="00411678" w:rsidRPr="000C4C87" w:rsidRDefault="000C4C87" w:rsidP="00411678">
      <w:pPr>
        <w:rPr>
          <w:lang w:val="fr-FR"/>
        </w:rPr>
      </w:pPr>
      <w:r w:rsidRPr="000C4C87">
        <w:rPr>
          <w:lang w:val="fr-FR"/>
        </w:rPr>
        <w:t>Signature d</w:t>
      </w:r>
      <w:r>
        <w:rPr>
          <w:lang w:val="fr-FR"/>
        </w:rPr>
        <w:t>e l’employeur</w:t>
      </w:r>
    </w:p>
    <w:p w14:paraId="45A7A8F9" w14:textId="77777777" w:rsidR="00411678" w:rsidRPr="000C4C87" w:rsidRDefault="00411678" w:rsidP="00411678">
      <w:pPr>
        <w:rPr>
          <w:lang w:val="fr-FR"/>
        </w:rPr>
      </w:pPr>
    </w:p>
    <w:p w14:paraId="570AE89A" w14:textId="2244EAA5" w:rsidR="00411678" w:rsidRDefault="00411678" w:rsidP="00411678">
      <w:r>
        <w:t>…………………………………………..</w:t>
      </w:r>
    </w:p>
    <w:p w14:paraId="588A33FC" w14:textId="77777777" w:rsidR="00411678" w:rsidRDefault="00411678" w:rsidP="00411678"/>
    <w:p w14:paraId="48F934CC" w14:textId="484B3C14" w:rsidR="00411678" w:rsidRDefault="000C4C87" w:rsidP="00411678">
      <w:proofErr w:type="spellStart"/>
      <w:r>
        <w:t>Signature</w:t>
      </w:r>
      <w:proofErr w:type="spellEnd"/>
      <w:r>
        <w:t xml:space="preserve"> du </w:t>
      </w:r>
      <w:proofErr w:type="spellStart"/>
      <w:r>
        <w:t>travailleur</w:t>
      </w:r>
      <w:proofErr w:type="spellEnd"/>
    </w:p>
    <w:p w14:paraId="650BEA2E" w14:textId="1523C80C" w:rsidR="00411678" w:rsidRDefault="00411678" w:rsidP="00411678"/>
    <w:p w14:paraId="18BE25F7" w14:textId="45218234" w:rsidR="00411678" w:rsidRDefault="00411678" w:rsidP="00411678">
      <w:r>
        <w:t>………………………………………….</w:t>
      </w:r>
    </w:p>
    <w:p w14:paraId="1B6B3F51" w14:textId="1811ADA1" w:rsidR="00411678" w:rsidRDefault="00411678" w:rsidP="00411678">
      <w:pPr>
        <w:rPr>
          <w:i/>
          <w:iCs/>
          <w:lang w:val="fr-FR"/>
        </w:rPr>
      </w:pPr>
      <w:r w:rsidRPr="000C4C87">
        <w:rPr>
          <w:i/>
          <w:iCs/>
          <w:lang w:val="fr-FR"/>
        </w:rPr>
        <w:t>(</w:t>
      </w:r>
      <w:r w:rsidR="000C4C87" w:rsidRPr="000C4C87">
        <w:rPr>
          <w:i/>
          <w:iCs/>
          <w:lang w:val="fr-FR"/>
        </w:rPr>
        <w:t>pour réception ou lu et approuvé</w:t>
      </w:r>
      <w:r w:rsidRPr="000C4C87">
        <w:rPr>
          <w:i/>
          <w:iCs/>
          <w:lang w:val="fr-FR"/>
        </w:rPr>
        <w:t>)</w:t>
      </w:r>
    </w:p>
    <w:p w14:paraId="793EABFD" w14:textId="7458F315" w:rsidR="000C4C87" w:rsidRDefault="000C4C87" w:rsidP="00411678">
      <w:pPr>
        <w:rPr>
          <w:i/>
          <w:iCs/>
          <w:lang w:val="fr-FR"/>
        </w:rPr>
      </w:pPr>
    </w:p>
    <w:p w14:paraId="1372554F" w14:textId="243F61BC" w:rsidR="000C4C87" w:rsidRDefault="000C4C87" w:rsidP="00411678">
      <w:pPr>
        <w:rPr>
          <w:i/>
          <w:iCs/>
          <w:lang w:val="fr-FR"/>
        </w:rPr>
      </w:pPr>
    </w:p>
    <w:p w14:paraId="2E953F51" w14:textId="22084B75" w:rsidR="000C4C87" w:rsidRDefault="000C4C87" w:rsidP="00411678">
      <w:pPr>
        <w:rPr>
          <w:i/>
          <w:iCs/>
          <w:lang w:val="fr-FR"/>
        </w:rPr>
      </w:pPr>
    </w:p>
    <w:p w14:paraId="33437C2E" w14:textId="77777777" w:rsidR="000C4C87" w:rsidRDefault="000C4C87" w:rsidP="00411678">
      <w:pPr>
        <w:rPr>
          <w:i/>
          <w:iCs/>
          <w:lang w:val="fr-FR"/>
        </w:rPr>
      </w:pPr>
    </w:p>
    <w:p w14:paraId="2D2FE8F2" w14:textId="77777777" w:rsidR="000C4C87" w:rsidRPr="001F2744" w:rsidRDefault="000C4C87" w:rsidP="000C4C87">
      <w:pPr>
        <w:rPr>
          <w:rFonts w:ascii="Arial" w:hAnsi="Arial" w:cs="Arial"/>
          <w:b/>
          <w:bCs/>
          <w:sz w:val="16"/>
          <w:szCs w:val="16"/>
          <w:lang w:val="fr-FR"/>
        </w:rPr>
      </w:pPr>
      <w:r w:rsidRPr="001F2744">
        <w:rPr>
          <w:rFonts w:ascii="Arial" w:hAnsi="Arial" w:cs="Arial"/>
          <w:b/>
          <w:bCs/>
          <w:sz w:val="16"/>
          <w:szCs w:val="16"/>
          <w:lang w:val="fr-FR"/>
        </w:rPr>
        <w:t>Comptage: 10-14 points = niveau 1 / 15-18 points = niveau 2 / 19-25 points = niveau 3 / 26-36 points = niveau 4</w:t>
      </w:r>
    </w:p>
    <w:p w14:paraId="69AD01EE" w14:textId="77777777" w:rsidR="000C4C87" w:rsidRPr="000C4C87" w:rsidRDefault="000C4C87" w:rsidP="00411678">
      <w:pPr>
        <w:rPr>
          <w:i/>
          <w:iCs/>
          <w:lang w:val="fr-FR"/>
        </w:rPr>
      </w:pPr>
    </w:p>
    <w:p w14:paraId="7BC1C9F3" w14:textId="77777777" w:rsidR="000C4C87" w:rsidRPr="000C4C87" w:rsidRDefault="00411678">
      <w:pPr>
        <w:spacing w:line="240" w:lineRule="auto"/>
        <w:rPr>
          <w:lang w:val="fr-FR"/>
        </w:rPr>
      </w:pPr>
      <w:r w:rsidRPr="000C4C87">
        <w:rPr>
          <w:lang w:val="fr-FR"/>
        </w:rPr>
        <w:br w:type="page"/>
      </w:r>
    </w:p>
    <w:tbl>
      <w:tblPr>
        <w:tblW w:w="971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782"/>
        <w:gridCol w:w="2011"/>
        <w:gridCol w:w="173"/>
        <w:gridCol w:w="1929"/>
        <w:gridCol w:w="173"/>
        <w:gridCol w:w="1619"/>
        <w:gridCol w:w="179"/>
        <w:gridCol w:w="586"/>
      </w:tblGrid>
      <w:tr w:rsidR="000C4C87" w:rsidRPr="00E009B1" w14:paraId="3EB2D1DE" w14:textId="77777777" w:rsidTr="00223ECF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D62E4" w14:textId="77777777" w:rsidR="000C4C87" w:rsidRPr="001F2744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1F2744">
              <w:rPr>
                <w:rFonts w:ascii="Arial" w:hAnsi="Arial"/>
                <w:color w:val="000000"/>
                <w:sz w:val="16"/>
                <w:lang w:val="fr-FR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77A929" w14:textId="44D2A8A4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1F2744">
              <w:rPr>
                <w:rFonts w:ascii="Arial" w:hAnsi="Arial"/>
                <w:color w:val="000000"/>
                <w:sz w:val="16"/>
                <w:lang w:val="fr-FR"/>
              </w:rPr>
              <w:t>    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Critères:</w:t>
            </w:r>
            <w:r>
              <w:rPr>
                <w:rFonts w:ascii="Arial" w:hAnsi="Arial"/>
                <w:color w:val="000000"/>
                <w:sz w:val="16"/>
              </w:rPr>
              <w:t>                                              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A145B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 A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B48D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25C953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 B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96CF6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C6044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Niveau  C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9F6C7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0FF18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Points </w:t>
            </w:r>
          </w:p>
        </w:tc>
      </w:tr>
      <w:tr w:rsidR="000C4C87" w:rsidRPr="00E009B1" w14:paraId="2D962AA7" w14:textId="77777777" w:rsidTr="00223ECF">
        <w:trPr>
          <w:trHeight w:val="30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A0019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529FBC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Permis de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conduire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nécessaire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FC6FBCA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Permis BE ou plus bas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63E0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76CE4F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Permis C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5B43E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709EFF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Permis CE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1904267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7 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65031D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4E06398B" w14:textId="77777777" w:rsidTr="00223ECF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F1F0F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4876CDA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Autonomie &amp;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planification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6797FA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La majorité des activités est  </w:t>
            </w:r>
          </w:p>
          <w:p w14:paraId="633E0ECF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planifiée pour le chauffeur (par les dispatcheurs, systèmes informatiques...)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15D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1259A9" w14:textId="77777777" w:rsidR="000C4C87" w:rsidRPr="003B5DCA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B5DCA">
              <w:rPr>
                <w:rFonts w:ascii="Arial" w:hAnsi="Arial"/>
                <w:color w:val="000000"/>
                <w:sz w:val="16"/>
                <w:lang w:val="fr-FR"/>
              </w:rPr>
              <w:t>Le chauffeur planifie lui-même les activités de manière optimale </w:t>
            </w:r>
          </w:p>
          <w:p w14:paraId="4B067FD6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(parfois même en accord direct avec le client) :  ordre des livraisons en fonction des destinations, emploi du temps (sur plusieurs jours), choix du moment et de la manière de charger et décharger (ex. ordre de chargement des voitures à livrer)... 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30D9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DDD7C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A049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6FD9E0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4F0B1EAE" w14:textId="77777777" w:rsidTr="00223ECF">
        <w:trPr>
          <w:trHeight w:val="36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A7B29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B3C2C9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Nombre d’adresses de livraison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par jour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4492A1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Limité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53B9FCC2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quelques-unes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28940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F82FDF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Élevé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00514CC4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souvent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  <w:r>
              <w:rPr>
                <w:rFonts w:ascii="Arial" w:hAnsi="Arial"/>
                <w:color w:val="000000"/>
                <w:sz w:val="16"/>
                <w:u w:val="single"/>
              </w:rPr>
              <w:t>10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ou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plus)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AAB02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4139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5F33D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81223C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2E8103CB" w14:textId="77777777" w:rsidTr="00223ECF">
        <w:trPr>
          <w:trHeight w:val="55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4CC9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4A3684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Efforts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physiques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B1A487B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Plutôt légers  </w:t>
            </w:r>
          </w:p>
          <w:p w14:paraId="6A5B916A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(tâche principale : conduire, éventuellement charger et décharger avec des outils d'aide)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67DB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7229D5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Plutôt lourds  </w:t>
            </w:r>
          </w:p>
          <w:p w14:paraId="64BB7B0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(tirer physiquement des marchandises ou des engins, les monter par les escaliers...)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B097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F3B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EEF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234CBF3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521512A3" w14:textId="77777777" w:rsidTr="00223ECF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B4669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248DE71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Compétences nécessaires à la manipulation d'outils, à l'utilisation d'applications ou à la réalisation d'installations techniques supplémentaires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8A8D0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Limité </w:t>
            </w:r>
          </w:p>
          <w:p w14:paraId="7E507E82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transpalette, écran d'ordinateur...)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39E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4577A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Moyen  </w:t>
            </w:r>
          </w:p>
          <w:p w14:paraId="7B0BA51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chariot élévateur motorisé, voitures, grue à bras court, raccordements techniques simples, manipulation d'équipements complexes auprès des clients...)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A683D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0D94D8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Élevé </w:t>
            </w:r>
          </w:p>
          <w:p w14:paraId="1C14148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nacelles articulées complexes, bulldozers multifonctionnels, effectuer des raccordements techniques complexes (acides, carburants), utiliser des équipements complexes chez les clients...)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63AA99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F949497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639E6BB4" w14:textId="77777777" w:rsidTr="00223ECF">
        <w:trPr>
          <w:trHeight w:val="91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8D062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DEF8EB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Niveau de contrôle au niveau du chargement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7B004DD9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 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B76F0C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Très limité  </w:t>
            </w:r>
          </w:p>
          <w:p w14:paraId="792C0AE1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CMR)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29AA4CA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contrôle de base de quantités et de dommages éventuels)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C7B4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221A130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Contrôle soutenu</w:t>
            </w: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3F31A53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nature des marchandises)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6E9B6B8B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vérification de quantités complexes, de l'entièreté du fret, gestion de divers lieux de chargement et livraison nécessitant l'association des marchandises aux adresses de livraison correspondantes...) 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9A16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324B54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Rigoureux  </w:t>
            </w:r>
          </w:p>
          <w:p w14:paraId="7880BDF6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i/>
                <w:color w:val="000000"/>
                <w:sz w:val="16"/>
                <w:lang w:val="fr-FR"/>
              </w:rPr>
              <w:t>(base = obligations spécifiques contractuelles du client)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  <w:p w14:paraId="7E048E82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vérification détaillées et internes des éléments transportés - comme éventuels dommages détaillés de voitures ou vérifier l'intégrité de ses composants...)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DC131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8D4B7DE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27FAE556" w14:textId="77777777" w:rsidTr="00223ECF">
        <w:trPr>
          <w:trHeight w:val="73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6D119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7 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E09DD2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Niveau de complexité du processus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de chargement et déchargement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137727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Limité </w:t>
            </w:r>
          </w:p>
          <w:p w14:paraId="18CEE24C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(processus effectué par des tiers ou simplement attacher ou détacher les biens)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C29E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6FF714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Complexe </w:t>
            </w:r>
          </w:p>
          <w:p w14:paraId="14669FA6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containers difficiles à placer, caisses mobiles, chargement d'un maximum de voitures dans un endroit restreint et ce sans les endommager, vérification du niveau de pression d'une citerne...)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74D9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783B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775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34BA4B8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716D0AF7" w14:textId="77777777" w:rsidTr="00223ECF">
        <w:trPr>
          <w:trHeight w:val="73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CDA73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8 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954F2F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Niveau de connaissances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« techniques ou réglementaires »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supplémentaires requis 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70B9D02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Limité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 </w:t>
            </w:r>
          </w:p>
          <w:p w14:paraId="239334E3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normal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0B62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3950F5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Étendu  </w:t>
            </w:r>
          </w:p>
          <w:p w14:paraId="6FE3AFD3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« petit » ADR, administration complexe (incidents), ATP, HACCP...)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D3647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7808C1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Très étendu  </w:t>
            </w:r>
          </w:p>
          <w:p w14:paraId="20F4881E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« grand » ADR, Eco-combi, transport exceptionnel (connaissance et compréhension de licences variées), effectuer des calculs pour sécuriser les marchandises mobiles...) 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0169C9F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E8362AA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33CEA595" w14:textId="77777777" w:rsidTr="00223ECF">
        <w:trPr>
          <w:trHeight w:val="555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A58E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DBE344A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 xml:space="preserve">Tâches supplémentaires devant </w:t>
            </w:r>
            <w:r>
              <w:rPr>
                <w:rFonts w:ascii="Arial" w:hAnsi="Arial"/>
                <w:b/>
                <w:color w:val="000000"/>
                <w:sz w:val="16"/>
                <w:lang w:val="fr-FR"/>
              </w:rPr>
              <w:br/>
            </w:r>
            <w:r w:rsidRPr="002A1929">
              <w:rPr>
                <w:rFonts w:ascii="Arial" w:hAnsi="Arial"/>
                <w:b/>
                <w:color w:val="000000"/>
                <w:sz w:val="16"/>
                <w:lang w:val="fr-FR"/>
              </w:rPr>
              <w:t>être effectuées</w:t>
            </w: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E8F6E4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Aucune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ou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quasiment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aucune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453F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26A525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Couramment  </w:t>
            </w:r>
          </w:p>
          <w:p w14:paraId="139A3192" w14:textId="77777777" w:rsidR="000C4C87" w:rsidRPr="002A1929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2A1929">
              <w:rPr>
                <w:rFonts w:ascii="Arial" w:hAnsi="Arial"/>
                <w:color w:val="000000"/>
                <w:sz w:val="16"/>
                <w:lang w:val="fr-FR"/>
              </w:rPr>
              <w:t>(ex. raccorder des ordinateurs, nettoyer les citernes de manière professionnelle, sécuriser le lieu de livraison, ranger le chantier...)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C5933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C4FA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FA7A6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72F7CAC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28385733" w14:textId="77777777" w:rsidTr="00223ECF">
        <w:trPr>
          <w:trHeight w:val="300"/>
        </w:trPr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30977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10 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7EE6E3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Parrainage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formations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d'autres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 xml:space="preserve"> chauffeurs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36C3EFA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Non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8AC40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B4EC43" w14:textId="77777777" w:rsidR="000C4C87" w:rsidRPr="00E009B1" w:rsidRDefault="000C4C87" w:rsidP="00223ECF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Oui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8BE74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2 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2222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62D2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5E4DE7E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0C4C87" w:rsidRPr="00E009B1" w14:paraId="79A1DEF0" w14:textId="77777777" w:rsidTr="00223ECF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07B0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9B58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3F7C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3A95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4B5B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0CB1B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CBDF9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Points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</w:rPr>
              <w:t>totaux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</w:rPr>
              <w:t> :</w:t>
            </w: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00DA45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  <w:p w14:paraId="2FC23041" w14:textId="77777777" w:rsidR="000C4C87" w:rsidRPr="00E009B1" w:rsidRDefault="000C4C87" w:rsidP="00223ECF">
            <w:pPr>
              <w:spacing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7C20761" w14:textId="77777777" w:rsidR="000C4C87" w:rsidRPr="00E009B1" w:rsidRDefault="000C4C87" w:rsidP="00223ECF">
            <w:p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</w:tbl>
    <w:p w14:paraId="7C68CBA8" w14:textId="16454DAE" w:rsidR="00411678" w:rsidRPr="000C4C87" w:rsidRDefault="00411678">
      <w:pPr>
        <w:spacing w:line="240" w:lineRule="auto"/>
        <w:rPr>
          <w:lang w:val="fr-FR"/>
        </w:rPr>
      </w:pPr>
    </w:p>
    <w:sectPr w:rsidR="00411678" w:rsidRPr="000C4C87" w:rsidSect="001F274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3FAC" w14:textId="77777777" w:rsidR="00480113" w:rsidRDefault="00480113" w:rsidP="00411678">
      <w:pPr>
        <w:spacing w:line="240" w:lineRule="auto"/>
      </w:pPr>
      <w:r>
        <w:separator/>
      </w:r>
    </w:p>
  </w:endnote>
  <w:endnote w:type="continuationSeparator" w:id="0">
    <w:p w14:paraId="7664721D" w14:textId="77777777" w:rsidR="00480113" w:rsidRDefault="00480113" w:rsidP="00411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altName w:val="Roboto Black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3DEB" w14:textId="77777777" w:rsidR="00480113" w:rsidRDefault="00480113" w:rsidP="00411678">
      <w:pPr>
        <w:spacing w:line="240" w:lineRule="auto"/>
      </w:pPr>
      <w:r>
        <w:separator/>
      </w:r>
    </w:p>
  </w:footnote>
  <w:footnote w:type="continuationSeparator" w:id="0">
    <w:p w14:paraId="597C6D67" w14:textId="77777777" w:rsidR="00480113" w:rsidRDefault="00480113" w:rsidP="00411678">
      <w:pPr>
        <w:spacing w:line="240" w:lineRule="auto"/>
      </w:pPr>
      <w:r>
        <w:continuationSeparator/>
      </w:r>
    </w:p>
  </w:footnote>
  <w:footnote w:id="1">
    <w:p w14:paraId="1AE142AB" w14:textId="77777777" w:rsidR="003B5DCA" w:rsidRPr="003B5DCA" w:rsidRDefault="003B5DCA" w:rsidP="003B5DCA">
      <w:pPr>
        <w:pStyle w:val="Voetnoottekst"/>
        <w:rPr>
          <w:rFonts w:ascii="Arial" w:hAnsi="Arial" w:cs="Arial"/>
          <w:sz w:val="16"/>
          <w:szCs w:val="16"/>
          <w:lang w:val="fr-FR"/>
        </w:rPr>
      </w:pPr>
      <w:r>
        <w:rPr>
          <w:rStyle w:val="Voetnootmarkering"/>
          <w:rFonts w:ascii="Arial" w:hAnsi="Arial" w:cs="Arial"/>
          <w:sz w:val="16"/>
          <w:szCs w:val="16"/>
        </w:rPr>
        <w:footnoteRef/>
      </w:r>
      <w:r w:rsidRPr="003B5DCA">
        <w:rPr>
          <w:rFonts w:ascii="Arial" w:hAnsi="Arial"/>
          <w:sz w:val="16"/>
          <w:lang w:val="fr-FR"/>
        </w:rPr>
        <w:t xml:space="preserve"> Voir le tableau au verso</w:t>
      </w:r>
    </w:p>
  </w:footnote>
  <w:footnote w:id="2">
    <w:p w14:paraId="4EC762F3" w14:textId="77777777" w:rsidR="003B5DCA" w:rsidRPr="003B5DCA" w:rsidRDefault="003B5DCA" w:rsidP="003B5DCA">
      <w:pPr>
        <w:pStyle w:val="Voetnoottekst"/>
        <w:rPr>
          <w:lang w:val="fr-FR"/>
        </w:rPr>
      </w:pPr>
      <w:r>
        <w:rPr>
          <w:rStyle w:val="Voetnootmarkering"/>
          <w:rFonts w:ascii="Arial" w:hAnsi="Arial" w:cs="Arial"/>
          <w:sz w:val="16"/>
          <w:szCs w:val="16"/>
        </w:rPr>
        <w:footnoteRef/>
      </w:r>
      <w:r w:rsidRPr="003B5DCA">
        <w:rPr>
          <w:rFonts w:ascii="Arial" w:hAnsi="Arial"/>
          <w:sz w:val="16"/>
          <w:lang w:val="fr-FR"/>
        </w:rPr>
        <w:t xml:space="preserve"> Comme prévu par la CCT du 19/06/2014 relative à la classification des fonctions du personnel roulant des entreprises dans le sous-secteur du transport de marchandises par voie terrestre pour compte de tiers et le sous-secteur de la manutention de choses pour compte de tiers.</w:t>
      </w:r>
      <w:r w:rsidRPr="003B5DCA">
        <w:rPr>
          <w:lang w:val="fr-FR"/>
        </w:rPr>
        <w:t xml:space="preserve"> </w:t>
      </w:r>
    </w:p>
  </w:footnote>
  <w:footnote w:id="3">
    <w:p w14:paraId="63DE5F13" w14:textId="77777777" w:rsidR="00470D4A" w:rsidRPr="00470D4A" w:rsidRDefault="00470D4A" w:rsidP="00470D4A">
      <w:pPr>
        <w:pStyle w:val="Voetnoottekst"/>
        <w:rPr>
          <w:rFonts w:ascii="Arial" w:hAnsi="Arial" w:cs="Arial"/>
          <w:sz w:val="16"/>
          <w:szCs w:val="16"/>
          <w:lang w:val="fr-FR"/>
        </w:rPr>
      </w:pPr>
      <w:r>
        <w:rPr>
          <w:rStyle w:val="Voetnootmarkering"/>
          <w:rFonts w:ascii="Arial" w:hAnsi="Arial" w:cs="Arial"/>
          <w:sz w:val="16"/>
          <w:szCs w:val="16"/>
        </w:rPr>
        <w:footnoteRef/>
      </w:r>
      <w:r w:rsidRPr="00470D4A">
        <w:rPr>
          <w:lang w:val="fr-FR"/>
        </w:rPr>
        <w:t xml:space="preserve"> </w:t>
      </w:r>
      <w:r w:rsidRPr="000C4C87">
        <w:rPr>
          <w:i/>
          <w:iCs/>
          <w:sz w:val="18"/>
          <w:szCs w:val="18"/>
          <w:lang w:val="fr-FR"/>
        </w:rPr>
        <w:t>Biffer la mention inutile</w:t>
      </w:r>
      <w:r w:rsidRPr="00470D4A">
        <w:rPr>
          <w:rFonts w:ascii="Arial" w:hAnsi="Arial"/>
          <w:sz w:val="16"/>
          <w:lang w:val="fr-FR"/>
        </w:rPr>
        <w:t xml:space="preserve"> </w:t>
      </w:r>
    </w:p>
  </w:footnote>
  <w:footnote w:id="4">
    <w:p w14:paraId="64F253C9" w14:textId="77777777" w:rsidR="00470D4A" w:rsidRPr="00470D4A" w:rsidRDefault="00470D4A" w:rsidP="00470D4A">
      <w:pPr>
        <w:pStyle w:val="Voetnoottekst"/>
        <w:rPr>
          <w:lang w:val="fr-FR"/>
        </w:rPr>
      </w:pPr>
      <w:r>
        <w:rPr>
          <w:rStyle w:val="Voetnootmarkering"/>
          <w:rFonts w:ascii="Arial" w:hAnsi="Arial" w:cs="Arial"/>
          <w:sz w:val="16"/>
          <w:szCs w:val="16"/>
        </w:rPr>
        <w:footnoteRef/>
      </w:r>
      <w:r w:rsidRPr="00470D4A">
        <w:rPr>
          <w:rFonts w:ascii="Arial" w:hAnsi="Arial"/>
          <w:sz w:val="16"/>
          <w:lang w:val="fr-FR"/>
        </w:rPr>
        <w:t xml:space="preserve"> Voir verso</w:t>
      </w:r>
    </w:p>
  </w:footnote>
  <w:footnote w:id="5">
    <w:p w14:paraId="4E3F11CB" w14:textId="77777777" w:rsidR="000C4C87" w:rsidRPr="008B055D" w:rsidRDefault="000C4C87" w:rsidP="000C4C87">
      <w:pPr>
        <w:pStyle w:val="Voetnoottekst"/>
        <w:rPr>
          <w:rFonts w:ascii="Arial" w:hAnsi="Arial" w:cs="Arial"/>
          <w:sz w:val="16"/>
          <w:szCs w:val="16"/>
        </w:rPr>
      </w:pPr>
      <w:r>
        <w:rPr>
          <w:rStyle w:val="Voetnootmarkering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Voir</w:t>
      </w:r>
      <w:proofErr w:type="spellEnd"/>
      <w:r>
        <w:rPr>
          <w:rFonts w:ascii="Arial" w:hAnsi="Arial"/>
          <w:sz w:val="16"/>
        </w:rPr>
        <w:t xml:space="preserve"> verso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B5C31"/>
    <w:multiLevelType w:val="multilevel"/>
    <w:tmpl w:val="333A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865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E4"/>
    <w:rsid w:val="00050B9C"/>
    <w:rsid w:val="0008458D"/>
    <w:rsid w:val="000C4C87"/>
    <w:rsid w:val="000E1975"/>
    <w:rsid w:val="001601D6"/>
    <w:rsid w:val="00162874"/>
    <w:rsid w:val="001810E4"/>
    <w:rsid w:val="001E0526"/>
    <w:rsid w:val="001F2744"/>
    <w:rsid w:val="00224C2C"/>
    <w:rsid w:val="002A1929"/>
    <w:rsid w:val="002A4195"/>
    <w:rsid w:val="00382FB8"/>
    <w:rsid w:val="003B5DCA"/>
    <w:rsid w:val="00411678"/>
    <w:rsid w:val="00420064"/>
    <w:rsid w:val="00470D4A"/>
    <w:rsid w:val="00480113"/>
    <w:rsid w:val="005D3FAB"/>
    <w:rsid w:val="00623736"/>
    <w:rsid w:val="00686A74"/>
    <w:rsid w:val="006B0613"/>
    <w:rsid w:val="00713DD0"/>
    <w:rsid w:val="00716C46"/>
    <w:rsid w:val="007918CF"/>
    <w:rsid w:val="007C6E37"/>
    <w:rsid w:val="007F338D"/>
    <w:rsid w:val="0080755F"/>
    <w:rsid w:val="00886DEB"/>
    <w:rsid w:val="00887ABC"/>
    <w:rsid w:val="008A12F4"/>
    <w:rsid w:val="008D4B41"/>
    <w:rsid w:val="009973A4"/>
    <w:rsid w:val="00A256AB"/>
    <w:rsid w:val="00B152AD"/>
    <w:rsid w:val="00B2707B"/>
    <w:rsid w:val="00B637C4"/>
    <w:rsid w:val="00B64FBA"/>
    <w:rsid w:val="00B81CAE"/>
    <w:rsid w:val="00B929E2"/>
    <w:rsid w:val="00C269AD"/>
    <w:rsid w:val="00CA78EA"/>
    <w:rsid w:val="00D93246"/>
    <w:rsid w:val="00D952D1"/>
    <w:rsid w:val="00DE2222"/>
    <w:rsid w:val="00DE3D37"/>
    <w:rsid w:val="00DF154A"/>
    <w:rsid w:val="00E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521D"/>
  <w15:chartTrackingRefBased/>
  <w15:docId w15:val="{9A08FF8F-8AAB-415C-9F8A-94B78C51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LV Standaard"/>
    <w:qFormat/>
    <w:rsid w:val="00B81CAE"/>
    <w:pPr>
      <w:spacing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LVKOP">
    <w:name w:val="TLV KOP"/>
    <w:basedOn w:val="Standaard"/>
    <w:next w:val="Standaard"/>
    <w:link w:val="TLVKOPChar"/>
    <w:qFormat/>
    <w:rsid w:val="007918CF"/>
    <w:rPr>
      <w:rFonts w:ascii="Roboto Black" w:hAnsi="Roboto Black"/>
      <w:color w:val="0055A5"/>
      <w:sz w:val="44"/>
    </w:rPr>
  </w:style>
  <w:style w:type="character" w:customStyle="1" w:styleId="TLVKOPChar">
    <w:name w:val="TLV KOP Char"/>
    <w:link w:val="TLVKOP"/>
    <w:rsid w:val="007918CF"/>
    <w:rPr>
      <w:rFonts w:ascii="Roboto Black" w:hAnsi="Roboto Black"/>
      <w:color w:val="0055A5"/>
      <w:sz w:val="44"/>
      <w:lang w:eastAsia="en-US"/>
    </w:rPr>
  </w:style>
  <w:style w:type="paragraph" w:customStyle="1" w:styleId="TLVKOP1">
    <w:name w:val="TLV KOP 1"/>
    <w:basedOn w:val="Standaard"/>
    <w:next w:val="Standaard"/>
    <w:link w:val="TLVKOP1Char"/>
    <w:qFormat/>
    <w:rsid w:val="00050B9C"/>
    <w:rPr>
      <w:rFonts w:ascii="Roboto Black" w:hAnsi="Roboto Black"/>
      <w:color w:val="00ADB5"/>
      <w:sz w:val="28"/>
    </w:rPr>
  </w:style>
  <w:style w:type="character" w:customStyle="1" w:styleId="TLVKOP1Char">
    <w:name w:val="TLV KOP 1 Char"/>
    <w:link w:val="TLVKOP1"/>
    <w:rsid w:val="00050B9C"/>
    <w:rPr>
      <w:rFonts w:ascii="Roboto Black" w:hAnsi="Roboto Black"/>
      <w:color w:val="00ADB5"/>
      <w:sz w:val="28"/>
    </w:rPr>
  </w:style>
  <w:style w:type="paragraph" w:customStyle="1" w:styleId="TLVKOP2">
    <w:name w:val="TLV KOP 2"/>
    <w:basedOn w:val="Standaard"/>
    <w:next w:val="Standaard"/>
    <w:link w:val="TLVKOP2Char"/>
    <w:qFormat/>
    <w:rsid w:val="00050B9C"/>
    <w:rPr>
      <w:rFonts w:ascii="Roboto Black" w:hAnsi="Roboto Black"/>
      <w:color w:val="251D45"/>
      <w:sz w:val="24"/>
    </w:rPr>
  </w:style>
  <w:style w:type="character" w:customStyle="1" w:styleId="TLVKOP2Char">
    <w:name w:val="TLV KOP 2 Char"/>
    <w:link w:val="TLVKOP2"/>
    <w:rsid w:val="00050B9C"/>
    <w:rPr>
      <w:rFonts w:ascii="Roboto Black" w:hAnsi="Roboto Black"/>
      <w:color w:val="251D45"/>
      <w:sz w:val="24"/>
    </w:rPr>
  </w:style>
  <w:style w:type="paragraph" w:styleId="Geenafstand">
    <w:name w:val="No Spacing"/>
    <w:aliases w:val="TLV Accent"/>
    <w:basedOn w:val="Standaard"/>
    <w:next w:val="Standaard"/>
    <w:link w:val="GeenafstandChar"/>
    <w:uiPriority w:val="1"/>
    <w:qFormat/>
    <w:rsid w:val="001601D6"/>
    <w:rPr>
      <w:color w:val="FC3C3C"/>
    </w:rPr>
  </w:style>
  <w:style w:type="character" w:customStyle="1" w:styleId="GeenafstandChar">
    <w:name w:val="Geen afstand Char"/>
    <w:aliases w:val="TLV Accent Char"/>
    <w:basedOn w:val="Standaardalinea-lettertype"/>
    <w:link w:val="Geenafstand"/>
    <w:uiPriority w:val="1"/>
    <w:rsid w:val="001601D6"/>
    <w:rPr>
      <w:color w:val="FC3C3C"/>
      <w:lang w:eastAsia="en-US"/>
    </w:rPr>
  </w:style>
  <w:style w:type="character" w:customStyle="1" w:styleId="normaltextrun">
    <w:name w:val="normaltextrun"/>
    <w:basedOn w:val="Standaardalinea-lettertype"/>
    <w:rsid w:val="001810E4"/>
  </w:style>
  <w:style w:type="character" w:customStyle="1" w:styleId="eop">
    <w:name w:val="eop"/>
    <w:basedOn w:val="Standaardalinea-lettertype"/>
    <w:rsid w:val="001810E4"/>
  </w:style>
  <w:style w:type="character" w:styleId="Hyperlink">
    <w:name w:val="Hyperlink"/>
    <w:basedOn w:val="Standaardalinea-lettertype"/>
    <w:uiPriority w:val="99"/>
    <w:semiHidden/>
    <w:unhideWhenUsed/>
    <w:rsid w:val="001810E4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11678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1678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1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unct14003.be/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tanddoc\Stijl%20TLV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hemas - Sociale Wetgeving" ma:contentTypeID="0x01010037BECE766055044D8CBCA9263D4AE3621300206199FFA1062D448C8DF7A2483ED921" ma:contentTypeVersion="4" ma:contentTypeDescription="Een nieuw document maken." ma:contentTypeScope="" ma:versionID="3536e6abda56a7d3830c846cc3b5fa9f">
  <xsd:schema xmlns:xsd="http://www.w3.org/2001/XMLSchema" xmlns:xs="http://www.w3.org/2001/XMLSchema" xmlns:p="http://schemas.microsoft.com/office/2006/metadata/properties" xmlns:ns2="b8bd320f-2e5f-43d5-98d6-66da5e4d955e" xmlns:ns3="d0cf6141-1e60-48cf-98ff-5e1139740cb7" targetNamespace="http://schemas.microsoft.com/office/2006/metadata/properties" ma:root="true" ma:fieldsID="6f1ebda6ad1b5ba3159a78d6a3c212ff" ns2:_="" ns3:_="">
    <xsd:import namespace="b8bd320f-2e5f-43d5-98d6-66da5e4d955e"/>
    <xsd:import namespace="d0cf6141-1e60-48cf-98ff-5e1139740cb7"/>
    <xsd:element name="properties">
      <xsd:complexType>
        <xsd:sequence>
          <xsd:element name="documentManagement">
            <xsd:complexType>
              <xsd:all>
                <xsd:element ref="ns2:h8d66a9b000b4549acf29930036c0d2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320f-2e5f-43d5-98d6-66da5e4d955e" elementFormDefault="qualified">
    <xsd:import namespace="http://schemas.microsoft.com/office/2006/documentManagement/types"/>
    <xsd:import namespace="http://schemas.microsoft.com/office/infopath/2007/PartnerControls"/>
    <xsd:element name="h8d66a9b000b4549acf29930036c0d2c" ma:index="8" ma:taxonomy="true" ma:internalName="h8d66a9b000b4549acf29930036c0d2c" ma:taxonomyFieldName="Sleutelwoord_x0020_Sociale_x0020_Wetgeving" ma:displayName="Sleutelwoord Sociale Wetgeving" ma:indexed="true" ma:readOnly="false" ma:default="" ma:fieldId="{18d66a9b-000b-4549-acf2-9930036c0d2c}" ma:sspId="c70cf273-4374-4797-a6b7-5d1cb44be0f3" ma:termSetId="8c0dc3ef-aa1f-4d8c-8220-e32ef9a206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1ebf5f-7549-4d6e-9ec6-9f0a269be2fc}" ma:internalName="TaxCatchAll" ma:showField="CatchAllData" ma:web="b8bd320f-2e5f-43d5-98d6-66da5e4d9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1ebf5f-7549-4d6e-9ec6-9f0a269be2fc}" ma:internalName="TaxCatchAllLabel" ma:readOnly="true" ma:showField="CatchAllDataLabel" ma:web="b8bd320f-2e5f-43d5-98d6-66da5e4d9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6141-1e60-48cf-98ff-5e113974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bd320f-2e5f-43d5-98d6-66da5e4d955e">
      <Value>324</Value>
    </TaxCatchAll>
    <h8d66a9b000b4549acf29930036c0d2c xmlns="b8bd320f-2e5f-43d5-98d6-66da5e4d95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Sectorale bepalingen</TermName>
          <TermId xmlns="http://schemas.microsoft.com/office/infopath/2007/PartnerControls">913e6704-b6c7-45a4-9539-d6f0f9d4e696</TermId>
        </TermInfo>
      </Terms>
    </h8d66a9b000b4549acf29930036c0d2c>
  </documentManagement>
</p:properties>
</file>

<file path=customXml/itemProps1.xml><?xml version="1.0" encoding="utf-8"?>
<ds:datastoreItem xmlns:ds="http://schemas.openxmlformats.org/officeDocument/2006/customXml" ds:itemID="{67F0094F-17CB-4290-A6E1-77B604DE3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d320f-2e5f-43d5-98d6-66da5e4d955e"/>
    <ds:schemaRef ds:uri="d0cf6141-1e60-48cf-98ff-5e113974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FD26D-7EC5-4529-A89C-4B3D04209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4C0FE-CBBB-49CB-AC59-DB4591EEE451}">
  <ds:schemaRefs>
    <ds:schemaRef ds:uri="http://schemas.microsoft.com/office/2006/metadata/properties"/>
    <ds:schemaRef ds:uri="http://schemas.microsoft.com/office/infopath/2007/PartnerControls"/>
    <ds:schemaRef ds:uri="b8bd320f-2e5f-43d5-98d6-66da5e4d9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Stijl TLV</Template>
  <TotalTime>65</TotalTime>
  <Pages>6</Pages>
  <Words>2203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Functieclassificatie rijdend personeel vanaf 01-01-2023</vt:lpstr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Functieclassificatie rijdend personeel vanaf 01-01-2023</dc:title>
  <dc:subject/>
  <dc:creator>Gaetane Verween</dc:creator>
  <cp:keywords/>
  <dc:description/>
  <cp:lastModifiedBy>Gaetane Verween</cp:lastModifiedBy>
  <cp:revision>9</cp:revision>
  <cp:lastPrinted>2022-12-08T08:29:00Z</cp:lastPrinted>
  <dcterms:created xsi:type="dcterms:W3CDTF">2022-12-07T15:04:00Z</dcterms:created>
  <dcterms:modified xsi:type="dcterms:W3CDTF">2022-12-08T08:51:00Z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0x01010037BECE766055044D8CBCA9263D4AE3621300206199FFA1062D448C8DF7A2483ED921</vt:lpwstr>
  </property>
  <property fmtid="{D5CDD505-2E9C-101B-9397-08002B2CF9AE}" pid="3" name="Sleutelwoord Sociale Wetgeving">
    <vt:lpwstr>324;#Sectorale bepalingen|913e6704-b6c7-45a4-9539-d6f0f9d4e696</vt:lpwstr>
  </property>
</Properties>
</file>